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5BA" w:rsidRDefault="002B35BA" w:rsidP="002B35BA">
      <w:pPr>
        <w:pStyle w:val="1"/>
      </w:pPr>
      <w:bookmarkStart w:id="0" w:name="_GoBack"/>
      <w:bookmarkEnd w:id="0"/>
      <w:r>
        <w:t>Федеральный закон Российской Федерации от 29 декабря 2010 г. N 436-ФЗ "О защите детей от информации, причиняющей вред их здоровью и развитию"</w:t>
      </w:r>
    </w:p>
    <w:p w:rsidR="002B35BA" w:rsidRDefault="002B35BA" w:rsidP="002B35BA">
      <w:pPr>
        <w:pStyle w:val="3"/>
      </w:pPr>
      <w:r>
        <w:t>Федеральный закон Российской Федерации о защите детей от информации, причиняющей вред их здоровью и развитию</w:t>
      </w:r>
    </w:p>
    <w:p w:rsidR="002B35BA" w:rsidRDefault="002B35BA" w:rsidP="002B35BA">
      <w:pPr>
        <w:pStyle w:val="a3"/>
      </w:pPr>
      <w:r>
        <w:t>Федеральный закон Российской Федерации о защите детей от информации, причиняющей вред их здоровью и развитию</w:t>
      </w:r>
    </w:p>
    <w:p w:rsidR="002B35BA" w:rsidRDefault="002B35BA" w:rsidP="002B35BA">
      <w:pPr>
        <w:pStyle w:val="a3"/>
      </w:pPr>
      <w:r>
        <w:t>Дата подписания: 29.12.2010</w:t>
      </w:r>
    </w:p>
    <w:p w:rsidR="002B35BA" w:rsidRDefault="002B35BA" w:rsidP="002B35BA">
      <w:pPr>
        <w:pStyle w:val="a3"/>
      </w:pPr>
      <w:r>
        <w:t>Дата публикации: 31.12.2010 00:00</w:t>
      </w:r>
    </w:p>
    <w:p w:rsidR="002B35BA" w:rsidRDefault="002B35BA" w:rsidP="002B35BA">
      <w:pPr>
        <w:pStyle w:val="a3"/>
      </w:pPr>
      <w:r>
        <w:rPr>
          <w:b/>
          <w:bCs/>
        </w:rPr>
        <w:t>Принят Государственной Думой 21 декабря 2010 года</w:t>
      </w:r>
    </w:p>
    <w:p w:rsidR="002B35BA" w:rsidRDefault="002B35BA" w:rsidP="002B35BA">
      <w:pPr>
        <w:pStyle w:val="a3"/>
      </w:pPr>
      <w:r>
        <w:rPr>
          <w:b/>
          <w:bCs/>
        </w:rPr>
        <w:t>Одобрен Советом Федерации 24 декабря 2010 года</w:t>
      </w:r>
    </w:p>
    <w:p w:rsidR="002B35BA" w:rsidRDefault="002B35BA" w:rsidP="002B35BA">
      <w:pPr>
        <w:pStyle w:val="a3"/>
      </w:pPr>
      <w:r>
        <w:rPr>
          <w:b/>
          <w:bCs/>
        </w:rPr>
        <w:t>Глава 1. Общие положения</w:t>
      </w:r>
    </w:p>
    <w:p w:rsidR="002B35BA" w:rsidRDefault="002B35BA" w:rsidP="002B35BA">
      <w:pPr>
        <w:pStyle w:val="a3"/>
      </w:pPr>
      <w:r>
        <w:rPr>
          <w:b/>
          <w:bCs/>
        </w:rPr>
        <w:t>Статья 1. Сфера действия настоящего Федерального закона</w:t>
      </w:r>
    </w:p>
    <w:p w:rsidR="002B35BA" w:rsidRDefault="002B35BA" w:rsidP="002B35BA">
      <w:pPr>
        <w:pStyle w:val="a3"/>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2B35BA" w:rsidRDefault="002B35BA" w:rsidP="002B35BA">
      <w:pPr>
        <w:pStyle w:val="a3"/>
      </w:pPr>
      <w:r>
        <w:t>2. Настоящий Федеральный закон не распространяется на отношения в сфере:</w:t>
      </w:r>
    </w:p>
    <w:p w:rsidR="002B35BA" w:rsidRDefault="002B35BA" w:rsidP="002B35BA">
      <w:pPr>
        <w:pStyle w:val="a3"/>
      </w:pPr>
      <w:r>
        <w:t>1) оборота информационной продукции, содержащей научную, научно-техническую, статистическую информацию;</w:t>
      </w:r>
    </w:p>
    <w:p w:rsidR="002B35BA" w:rsidRDefault="002B35BA" w:rsidP="002B35BA">
      <w:pPr>
        <w:pStyle w:val="a3"/>
      </w:pPr>
      <w: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2B35BA" w:rsidRDefault="002B35BA" w:rsidP="002B35BA">
      <w:pPr>
        <w:pStyle w:val="a3"/>
      </w:pPr>
      <w:r>
        <w:t>3) оборота информационной продукции, имеющей значительную историческую, художественную или иную культурную ценность для общества;</w:t>
      </w:r>
    </w:p>
    <w:p w:rsidR="002B35BA" w:rsidRDefault="002B35BA" w:rsidP="002B35BA">
      <w:pPr>
        <w:pStyle w:val="a3"/>
      </w:pPr>
      <w:r>
        <w:t>4) рекламы.</w:t>
      </w:r>
    </w:p>
    <w:p w:rsidR="002B35BA" w:rsidRDefault="002B35BA" w:rsidP="002B35BA">
      <w:pPr>
        <w:pStyle w:val="a3"/>
      </w:pPr>
      <w:r>
        <w:rPr>
          <w:b/>
          <w:bCs/>
        </w:rPr>
        <w:t>Статья 2. Основные понятия, используемые в настоящем Федеральном законе</w:t>
      </w:r>
    </w:p>
    <w:p w:rsidR="002B35BA" w:rsidRDefault="002B35BA" w:rsidP="002B35BA">
      <w:pPr>
        <w:pStyle w:val="a3"/>
      </w:pPr>
      <w:r>
        <w:t>В настоящем Федеральном законе используются следующие основные понятия:</w:t>
      </w:r>
    </w:p>
    <w:p w:rsidR="002B35BA" w:rsidRDefault="002B35BA" w:rsidP="002B35BA">
      <w:pPr>
        <w:pStyle w:val="a3"/>
      </w:pPr>
      <w:r>
        <w:lastRenderedPageBreak/>
        <w:t>1) доступ детей к информации - возможность получения и использования детьми свободно распространяемой информации;</w:t>
      </w:r>
    </w:p>
    <w:p w:rsidR="002B35BA" w:rsidRDefault="002B35BA" w:rsidP="002B35BA">
      <w:pPr>
        <w:pStyle w:val="a3"/>
      </w:pPr>
      <w: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2B35BA" w:rsidRDefault="002B35BA" w:rsidP="002B35BA">
      <w:pPr>
        <w:pStyle w:val="a3"/>
      </w:pPr>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2B35BA" w:rsidRDefault="002B35BA" w:rsidP="002B35BA">
      <w:pPr>
        <w:pStyle w:val="a3"/>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B35BA" w:rsidRDefault="002B35BA" w:rsidP="002B35BA">
      <w:pPr>
        <w:pStyle w:val="a3"/>
      </w:pPr>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и информация, размещаемая в информационно-телекоммуникационных сетях (в том числе в сети Интернет) и сетях подвижной радиотелефонной связи;</w:t>
      </w:r>
    </w:p>
    <w:p w:rsidR="002B35BA" w:rsidRDefault="002B35BA" w:rsidP="002B35BA">
      <w:pPr>
        <w:pStyle w:val="a3"/>
      </w:pPr>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2B35BA" w:rsidRDefault="002B35BA" w:rsidP="002B35BA">
      <w:pPr>
        <w:pStyle w:val="a3"/>
      </w:pPr>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2B35BA" w:rsidRDefault="002B35BA" w:rsidP="002B35BA">
      <w:pPr>
        <w:pStyle w:val="a3"/>
      </w:pPr>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2B35BA" w:rsidRDefault="002B35BA" w:rsidP="002B35BA">
      <w:pPr>
        <w:pStyle w:val="a3"/>
      </w:pPr>
      <w: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2B35BA" w:rsidRDefault="002B35BA" w:rsidP="002B35BA">
      <w:pPr>
        <w:pStyle w:val="a3"/>
      </w:pPr>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2B35BA" w:rsidRDefault="002B35BA" w:rsidP="002B35BA">
      <w:pPr>
        <w:pStyle w:val="a3"/>
      </w:pPr>
      <w:r>
        <w:t xml:space="preserve">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w:t>
      </w:r>
      <w:r>
        <w:lastRenderedPageBreak/>
        <w:t>фиксированием внимания на деталях, анатомических подробностях и (или) физиологических процессах;</w:t>
      </w:r>
    </w:p>
    <w:p w:rsidR="002B35BA" w:rsidRDefault="002B35BA" w:rsidP="002B35BA">
      <w:pPr>
        <w:pStyle w:val="a3"/>
      </w:pPr>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эфирного или кабельного вещания, зрелищных мероприятий), размещение в информационно-телекоммуникационных сетях (в том числе в сети Интернет) и сетях подвижной радиотелефонной связи;</w:t>
      </w:r>
    </w:p>
    <w:p w:rsidR="002B35BA" w:rsidRDefault="002B35BA" w:rsidP="002B35BA">
      <w:pPr>
        <w:pStyle w:val="a3"/>
      </w:pPr>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2B35BA" w:rsidRDefault="002B35BA" w:rsidP="002B35BA">
      <w:pPr>
        <w:pStyle w:val="a3"/>
      </w:pPr>
      <w:r>
        <w:rPr>
          <w:b/>
          <w:bCs/>
        </w:rPr>
        <w:t>Статья 3. Законодательство Российской Федерации о защите детей от информации, причиняющей вред их здоровью и (или) развитию</w:t>
      </w:r>
    </w:p>
    <w:p w:rsidR="002B35BA" w:rsidRDefault="002B35BA" w:rsidP="002B35BA">
      <w:pPr>
        <w:pStyle w:val="a3"/>
      </w:pPr>
      <w: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2B35BA" w:rsidRDefault="002B35BA" w:rsidP="002B35BA">
      <w:pPr>
        <w:pStyle w:val="a3"/>
      </w:pPr>
      <w:r>
        <w:rPr>
          <w:b/>
          <w:bCs/>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2B35BA" w:rsidRDefault="002B35BA" w:rsidP="002B35BA">
      <w:pPr>
        <w:pStyle w:val="a3"/>
      </w:pPr>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2B35BA" w:rsidRDefault="002B35BA" w:rsidP="002B35BA">
      <w:pPr>
        <w:pStyle w:val="a3"/>
      </w:pPr>
      <w:r>
        <w:t>1) разработка и реализация единой государственной политики в сфере защиты детей от информации, причиняющей вред их здоровью и (или) развитию;</w:t>
      </w:r>
    </w:p>
    <w:p w:rsidR="002B35BA" w:rsidRDefault="002B35BA" w:rsidP="002B35BA">
      <w:pPr>
        <w:pStyle w:val="a3"/>
      </w:pPr>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2B35BA" w:rsidRDefault="002B35BA" w:rsidP="002B35BA">
      <w:pPr>
        <w:pStyle w:val="a3"/>
      </w:pPr>
      <w:r>
        <w:t>3) установление порядка проведения экспертизы информационной продукции, предусмотренной настоящим Федеральным законом;</w:t>
      </w:r>
    </w:p>
    <w:p w:rsidR="002B35BA" w:rsidRDefault="002B35BA" w:rsidP="002B35BA">
      <w:pPr>
        <w:pStyle w:val="a3"/>
      </w:pPr>
      <w:r>
        <w:t>4)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w:t>
      </w:r>
    </w:p>
    <w:p w:rsidR="002B35BA" w:rsidRDefault="002B35BA" w:rsidP="002B35BA">
      <w:pPr>
        <w:pStyle w:val="a3"/>
      </w:pPr>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2B35BA" w:rsidRDefault="002B35BA" w:rsidP="002B35BA">
      <w:pPr>
        <w:pStyle w:val="a3"/>
      </w:pPr>
      <w:r>
        <w:rPr>
          <w:b/>
          <w:bCs/>
        </w:rPr>
        <w:lastRenderedPageBreak/>
        <w:t>Статья 5. Виды информации, причиняющей вред здоровью и (или) развитию детей</w:t>
      </w:r>
    </w:p>
    <w:p w:rsidR="002B35BA" w:rsidRDefault="002B35BA" w:rsidP="002B35BA">
      <w:pPr>
        <w:pStyle w:val="a3"/>
      </w:pPr>
      <w:r>
        <w:t>1. К информации, причиняющей вред здоровью и (или) развитию детей, относится:</w:t>
      </w:r>
    </w:p>
    <w:p w:rsidR="002B35BA" w:rsidRDefault="002B35BA" w:rsidP="002B35BA">
      <w:pPr>
        <w:pStyle w:val="a3"/>
      </w:pPr>
      <w:r>
        <w:t>1) информация, предусмотренная частью 2 настоящей статьи и запрещенная для распространения среди детей;</w:t>
      </w:r>
    </w:p>
    <w:p w:rsidR="002B35BA" w:rsidRDefault="002B35BA" w:rsidP="002B35BA">
      <w:pPr>
        <w:pStyle w:val="a3"/>
      </w:pPr>
      <w: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2B35BA" w:rsidRDefault="002B35BA" w:rsidP="002B35BA">
      <w:pPr>
        <w:pStyle w:val="a3"/>
      </w:pPr>
      <w:r>
        <w:t>2. К информации, запрещенной для распространения среди детей, относится информация:</w:t>
      </w:r>
    </w:p>
    <w:p w:rsidR="002B35BA" w:rsidRDefault="002B35BA" w:rsidP="002B35BA">
      <w:pPr>
        <w:pStyle w:val="a3"/>
      </w:pPr>
      <w: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2B35BA" w:rsidRDefault="002B35BA" w:rsidP="002B35BA">
      <w:pPr>
        <w:pStyle w:val="a3"/>
      </w:pPr>
      <w: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2B35BA" w:rsidRDefault="002B35BA" w:rsidP="002B35BA">
      <w:pPr>
        <w:pStyle w:val="a3"/>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2B35BA" w:rsidRDefault="002B35BA" w:rsidP="002B35BA">
      <w:pPr>
        <w:pStyle w:val="a3"/>
      </w:pPr>
      <w:r>
        <w:t>4) отрицающая семейные ценности и формирующая неуважение к родителям и (или) другим членам семьи;</w:t>
      </w:r>
    </w:p>
    <w:p w:rsidR="002B35BA" w:rsidRDefault="002B35BA" w:rsidP="002B35BA">
      <w:pPr>
        <w:pStyle w:val="a3"/>
      </w:pPr>
      <w:r>
        <w:t>5) оправдывающая противоправное поведение;</w:t>
      </w:r>
    </w:p>
    <w:p w:rsidR="002B35BA" w:rsidRDefault="002B35BA" w:rsidP="002B35BA">
      <w:pPr>
        <w:pStyle w:val="a3"/>
      </w:pPr>
      <w:r>
        <w:t>6) содержащая нецензурную брань;</w:t>
      </w:r>
    </w:p>
    <w:p w:rsidR="002B35BA" w:rsidRDefault="002B35BA" w:rsidP="002B35BA">
      <w:pPr>
        <w:pStyle w:val="a3"/>
      </w:pPr>
      <w:r>
        <w:t>7) содержащая информацию порнографического характера.</w:t>
      </w:r>
    </w:p>
    <w:p w:rsidR="002B35BA" w:rsidRDefault="002B35BA" w:rsidP="002B35BA">
      <w:pPr>
        <w:pStyle w:val="a3"/>
      </w:pPr>
      <w:r>
        <w:t>3. К информации, распространение которой среди детей определенных возрастных категорий ограничено, относится информация:</w:t>
      </w:r>
    </w:p>
    <w:p w:rsidR="002B35BA" w:rsidRDefault="002B35BA" w:rsidP="002B35BA">
      <w:pPr>
        <w:pStyle w:val="a3"/>
      </w:pPr>
      <w: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B35BA" w:rsidRDefault="002B35BA" w:rsidP="002B35BA">
      <w:pPr>
        <w:pStyle w:val="a3"/>
      </w:pPr>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B35BA" w:rsidRDefault="002B35BA" w:rsidP="002B35BA">
      <w:pPr>
        <w:pStyle w:val="a3"/>
      </w:pPr>
      <w:r>
        <w:t>3) представляемая в виде изображения или описания половых отношений между мужчиной и женщиной;</w:t>
      </w:r>
    </w:p>
    <w:p w:rsidR="002B35BA" w:rsidRDefault="002B35BA" w:rsidP="002B35BA">
      <w:pPr>
        <w:pStyle w:val="a3"/>
      </w:pPr>
      <w:r>
        <w:t>4) содержащая бранные слова и выражения, не относящиеся к нецензурной брани.</w:t>
      </w:r>
    </w:p>
    <w:p w:rsidR="002B35BA" w:rsidRDefault="002B35BA" w:rsidP="002B35BA">
      <w:pPr>
        <w:pStyle w:val="a3"/>
      </w:pPr>
      <w:r>
        <w:rPr>
          <w:b/>
          <w:bCs/>
        </w:rPr>
        <w:t>Глава 2. Классификация информационной продукции</w:t>
      </w:r>
    </w:p>
    <w:p w:rsidR="002B35BA" w:rsidRDefault="002B35BA" w:rsidP="002B35BA">
      <w:pPr>
        <w:pStyle w:val="a3"/>
      </w:pPr>
      <w:r>
        <w:rPr>
          <w:b/>
          <w:bCs/>
        </w:rPr>
        <w:t>Статья 6. Осуществление классификации информационной продукции</w:t>
      </w:r>
    </w:p>
    <w:p w:rsidR="002B35BA" w:rsidRDefault="002B35BA" w:rsidP="002B35BA">
      <w:pPr>
        <w:pStyle w:val="a3"/>
      </w:pPr>
      <w: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частей 4 - 5, 8 статьи 17 настоящего Федерального закона) до начала ее оборота на территории Российской Федерации.</w:t>
      </w:r>
    </w:p>
    <w:p w:rsidR="002B35BA" w:rsidRDefault="002B35BA" w:rsidP="002B35BA">
      <w:pPr>
        <w:pStyle w:val="a3"/>
      </w:pPr>
      <w:r>
        <w:t>2. При проведении исследований в целях классификации информационной продукции оценке подлежат:</w:t>
      </w:r>
    </w:p>
    <w:p w:rsidR="002B35BA" w:rsidRDefault="002B35BA" w:rsidP="002B35BA">
      <w:pPr>
        <w:pStyle w:val="a3"/>
      </w:pPr>
      <w:r>
        <w:t>1) ее тематика, жанр, содержание и художественное оформление;</w:t>
      </w:r>
    </w:p>
    <w:p w:rsidR="002B35BA" w:rsidRDefault="002B35BA" w:rsidP="002B35BA">
      <w:pPr>
        <w:pStyle w:val="a3"/>
      </w:pPr>
      <w:r>
        <w:t>2) особенности восприятия содержащейся в ней информации детьми определенной возрастной категории;</w:t>
      </w:r>
    </w:p>
    <w:p w:rsidR="002B35BA" w:rsidRDefault="002B35BA" w:rsidP="002B35BA">
      <w:pPr>
        <w:pStyle w:val="a3"/>
      </w:pPr>
      <w:r>
        <w:t>3) вероятность причинения содержащейся в ней информацией вреда здоровью и (или) развитию детей.</w:t>
      </w:r>
    </w:p>
    <w:p w:rsidR="002B35BA" w:rsidRDefault="002B35BA" w:rsidP="002B35BA">
      <w:pPr>
        <w:pStyle w:val="a3"/>
      </w:pPr>
      <w:r>
        <w:t>3. Классификация информационной продукции (за исключением информационной продукции, предусмотренной частью 5 настоящей статьи) осуществляется в соответствии с требованиями настоящего Федерального закона по следующим категориям информационной продукции:</w:t>
      </w:r>
    </w:p>
    <w:p w:rsidR="002B35BA" w:rsidRDefault="002B35BA" w:rsidP="002B35BA">
      <w:pPr>
        <w:pStyle w:val="a3"/>
      </w:pPr>
      <w:r>
        <w:t>1) информационная продукция для детей, не достигших возраста шести лет;</w:t>
      </w:r>
    </w:p>
    <w:p w:rsidR="002B35BA" w:rsidRDefault="002B35BA" w:rsidP="002B35BA">
      <w:pPr>
        <w:pStyle w:val="a3"/>
      </w:pPr>
      <w:r>
        <w:t>2) информационная продукция для детей, достигших возраста шести лет;</w:t>
      </w:r>
    </w:p>
    <w:p w:rsidR="002B35BA" w:rsidRDefault="002B35BA" w:rsidP="002B35BA">
      <w:pPr>
        <w:pStyle w:val="a3"/>
      </w:pPr>
      <w:r>
        <w:t>3) информационная продукция для детей, достигших возраста двенадцати лет;</w:t>
      </w:r>
    </w:p>
    <w:p w:rsidR="002B35BA" w:rsidRDefault="002B35BA" w:rsidP="002B35BA">
      <w:pPr>
        <w:pStyle w:val="a3"/>
      </w:pPr>
      <w:r>
        <w:t>4) информационная продукция для детей, достигших возраста шестнадцати лет;</w:t>
      </w:r>
    </w:p>
    <w:p w:rsidR="002B35BA" w:rsidRDefault="002B35BA" w:rsidP="002B35BA">
      <w:pPr>
        <w:pStyle w:val="a3"/>
      </w:pPr>
      <w: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2B35BA" w:rsidRDefault="002B35BA" w:rsidP="002B35BA">
      <w:pPr>
        <w:pStyle w:val="a3"/>
      </w:pPr>
      <w:r>
        <w:t>4. 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2B35BA" w:rsidRDefault="002B35BA" w:rsidP="002B35BA">
      <w:pPr>
        <w:pStyle w:val="a3"/>
      </w:pPr>
      <w:r>
        <w:t>5. Классификация фильмов осуществляется в соответствии с требованиями настоящего Федерального закона и с учетом порядка, установленного Федеральным законом от 22 августа 1996 года N 126-ФЗ "О государственной поддержке кинематографии Российской Федерации".</w:t>
      </w:r>
    </w:p>
    <w:p w:rsidR="002B35BA" w:rsidRDefault="002B35BA" w:rsidP="002B35BA">
      <w:pPr>
        <w:pStyle w:val="a3"/>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требований соответствующих технических регламентов знака информационной продукции и для ее оборота на территории Российской Федерации.</w:t>
      </w:r>
    </w:p>
    <w:p w:rsidR="002B35BA" w:rsidRDefault="002B35BA" w:rsidP="002B35BA">
      <w:pPr>
        <w:pStyle w:val="a3"/>
      </w:pPr>
      <w:r>
        <w:rPr>
          <w:b/>
          <w:bCs/>
        </w:rPr>
        <w:t>Статья 7. Информационная продукция для детей, не достигших возраста шести лет</w:t>
      </w:r>
    </w:p>
    <w:p w:rsidR="002B35BA" w:rsidRDefault="002B35BA" w:rsidP="002B35BA">
      <w:pPr>
        <w:pStyle w:val="a3"/>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2B35BA" w:rsidRDefault="002B35BA" w:rsidP="002B35BA">
      <w:pPr>
        <w:pStyle w:val="a3"/>
      </w:pPr>
      <w:r>
        <w:rPr>
          <w:b/>
          <w:bCs/>
        </w:rPr>
        <w:t>Статья 8. Информационная продукция для детей, достигших возраста шести лет</w:t>
      </w:r>
    </w:p>
    <w:p w:rsidR="002B35BA" w:rsidRDefault="002B35BA" w:rsidP="002B35BA">
      <w:pPr>
        <w:pStyle w:val="a3"/>
      </w:pPr>
      <w: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2B35BA" w:rsidRDefault="002B35BA" w:rsidP="002B35BA">
      <w:pPr>
        <w:pStyle w:val="a3"/>
      </w:pPr>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2B35BA" w:rsidRDefault="002B35BA" w:rsidP="002B35BA">
      <w:pPr>
        <w:pStyle w:val="a3"/>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2B35BA" w:rsidRDefault="002B35BA" w:rsidP="002B35BA">
      <w:pPr>
        <w:pStyle w:val="a3"/>
      </w:pPr>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2B35BA" w:rsidRDefault="002B35BA" w:rsidP="002B35BA">
      <w:pPr>
        <w:pStyle w:val="a3"/>
      </w:pPr>
      <w:r>
        <w:rPr>
          <w:b/>
          <w:bCs/>
        </w:rPr>
        <w:t>Статья 9. Информационная продукция для детей, достигших возраста двенадцати лет</w:t>
      </w:r>
    </w:p>
    <w:p w:rsidR="002B35BA" w:rsidRDefault="002B35BA" w:rsidP="002B35BA">
      <w:pPr>
        <w:pStyle w:val="a3"/>
      </w:pPr>
      <w: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2B35BA" w:rsidRDefault="002B35BA" w:rsidP="002B35BA">
      <w:pPr>
        <w:pStyle w:val="a3"/>
      </w:pPr>
      <w: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2B35BA" w:rsidRDefault="002B35BA" w:rsidP="002B35BA">
      <w:pPr>
        <w:pStyle w:val="a3"/>
      </w:pPr>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2B35BA" w:rsidRDefault="002B35BA" w:rsidP="002B35BA">
      <w:pPr>
        <w:pStyle w:val="a3"/>
      </w:pPr>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2B35BA" w:rsidRDefault="002B35BA" w:rsidP="002B35BA">
      <w:pPr>
        <w:pStyle w:val="a3"/>
      </w:pPr>
      <w:r>
        <w:rPr>
          <w:b/>
          <w:bCs/>
        </w:rPr>
        <w:t>Статья 10. Информационная продукция для детей, достигших возраста шестнадцати лет</w:t>
      </w:r>
    </w:p>
    <w:p w:rsidR="002B35BA" w:rsidRDefault="002B35BA" w:rsidP="002B35BA">
      <w:pPr>
        <w:pStyle w:val="a3"/>
      </w:pPr>
      <w: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2B35BA" w:rsidRDefault="002B35BA" w:rsidP="002B35BA">
      <w:pPr>
        <w:pStyle w:val="a3"/>
      </w:pPr>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2B35BA" w:rsidRDefault="002B35BA" w:rsidP="002B35BA">
      <w:pPr>
        <w:pStyle w:val="a3"/>
      </w:pPr>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2B35BA" w:rsidRDefault="002B35BA" w:rsidP="002B35BA">
      <w:pPr>
        <w:pStyle w:val="a3"/>
      </w:pPr>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2B35BA" w:rsidRDefault="002B35BA" w:rsidP="002B35BA">
      <w:pPr>
        <w:pStyle w:val="a3"/>
      </w:pPr>
      <w:r>
        <w:t>4) отдельные бранные слова и (или) выражения, не относящиеся к нецензурной брани;</w:t>
      </w:r>
    </w:p>
    <w:p w:rsidR="002B35BA" w:rsidRDefault="002B35BA" w:rsidP="002B35BA">
      <w:pPr>
        <w:pStyle w:val="a3"/>
      </w:pPr>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2B35BA" w:rsidRDefault="002B35BA" w:rsidP="002B35BA">
      <w:pPr>
        <w:pStyle w:val="a3"/>
      </w:pPr>
      <w:r>
        <w:rPr>
          <w:b/>
          <w:bCs/>
        </w:rPr>
        <w:t>Глава 3. Требования к обороту информационной продукции</w:t>
      </w:r>
    </w:p>
    <w:p w:rsidR="002B35BA" w:rsidRDefault="002B35BA" w:rsidP="002B35BA">
      <w:pPr>
        <w:pStyle w:val="a3"/>
      </w:pPr>
      <w:r>
        <w:rPr>
          <w:b/>
          <w:bCs/>
        </w:rPr>
        <w:t>Статья 11. Общие требования к обороту информационной продукции</w:t>
      </w:r>
    </w:p>
    <w:p w:rsidR="002B35BA" w:rsidRDefault="002B35BA" w:rsidP="002B35BA">
      <w:pPr>
        <w:pStyle w:val="a3"/>
      </w:pPr>
      <w: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2B35BA" w:rsidRDefault="002B35BA" w:rsidP="002B35BA">
      <w:pPr>
        <w:pStyle w:val="a3"/>
      </w:pPr>
      <w: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2B35BA" w:rsidRDefault="002B35BA" w:rsidP="002B35BA">
      <w:pPr>
        <w:pStyle w:val="a3"/>
      </w:pPr>
      <w: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2B35BA" w:rsidRDefault="002B35BA" w:rsidP="002B35BA">
      <w:pPr>
        <w:pStyle w:val="a3"/>
      </w:pPr>
      <w: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2B35BA" w:rsidRDefault="002B35BA" w:rsidP="002B35BA">
      <w:pPr>
        <w:pStyle w:val="a3"/>
      </w:pPr>
      <w: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2B35BA" w:rsidRDefault="002B35BA" w:rsidP="002B35BA">
      <w:pPr>
        <w:pStyle w:val="a3"/>
      </w:pPr>
      <w:r>
        <w:t>2) телепрограмм, телепередач, транслируемых в эфире без предварительной записи;</w:t>
      </w:r>
    </w:p>
    <w:p w:rsidR="002B35BA" w:rsidRDefault="002B35BA" w:rsidP="002B35BA">
      <w:pPr>
        <w:pStyle w:val="a3"/>
      </w:pPr>
      <w:r>
        <w:t>3) информационной продукции, распространяемой посредством радиовещания;</w:t>
      </w:r>
    </w:p>
    <w:p w:rsidR="002B35BA" w:rsidRDefault="002B35BA" w:rsidP="002B35BA">
      <w:pPr>
        <w:pStyle w:val="a3"/>
      </w:pPr>
      <w:r>
        <w:t>4) информационной продукции, демонстрируемой посредством зрелищных мероприятий;</w:t>
      </w:r>
    </w:p>
    <w:p w:rsidR="002B35BA" w:rsidRDefault="002B35BA" w:rsidP="002B35BA">
      <w:pPr>
        <w:pStyle w:val="a3"/>
      </w:pPr>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2B35BA" w:rsidRDefault="002B35BA" w:rsidP="002B35BA">
      <w:pPr>
        <w:pStyle w:val="a3"/>
      </w:pPr>
      <w: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2B35BA" w:rsidRDefault="002B35BA" w:rsidP="002B35BA">
      <w:pPr>
        <w:pStyle w:val="a3"/>
      </w:pPr>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2B35BA" w:rsidRDefault="002B35BA" w:rsidP="002B35BA">
      <w:pPr>
        <w:pStyle w:val="a3"/>
      </w:pPr>
      <w: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2B35BA" w:rsidRDefault="002B35BA" w:rsidP="002B35BA">
      <w:pPr>
        <w:pStyle w:val="a3"/>
      </w:pPr>
      <w:r>
        <w:t>8. В прокатном удостоверении аудиовизуального произведения, в свидетельстве о регистрации в качестве средства массовой информации теле- и радиопрограммы, периодического печатного издания для детей должны содержаться сведения о категории данной информационной продукции.</w:t>
      </w:r>
    </w:p>
    <w:p w:rsidR="002B35BA" w:rsidRDefault="002B35BA" w:rsidP="002B35BA">
      <w:pPr>
        <w:pStyle w:val="a3"/>
      </w:pPr>
      <w:r>
        <w:rPr>
          <w:b/>
          <w:bCs/>
        </w:rPr>
        <w:t>Статья 12. Знак информационной продукции</w:t>
      </w:r>
    </w:p>
    <w:p w:rsidR="002B35BA" w:rsidRDefault="002B35BA" w:rsidP="002B35BA">
      <w:pPr>
        <w:pStyle w:val="a3"/>
      </w:pPr>
      <w:r>
        <w:t>1. Категория информационной продукции определяется в соответствии с требованиями статей 6 - 10 настоящего Федерального закона и обозначается знаком информационной продукции, размещаемым с соблюдением требований настоящей статьи и требований соответствующих технических регламентов ее производителями или распространителями.</w:t>
      </w:r>
    </w:p>
    <w:p w:rsidR="002B35BA" w:rsidRDefault="002B35BA" w:rsidP="002B35BA">
      <w:pPr>
        <w:pStyle w:val="a3"/>
      </w:pPr>
      <w: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перед началом трансляции телепрограммы, телепередачи,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Знак информационной продукции демонстрируется в углу кадра, за исключением демонстрации фильма, осуществляемой в кинозале. Размер знака информационной продукции должен составлять не менее чем пять процентов площади экрана.</w:t>
      </w:r>
    </w:p>
    <w:p w:rsidR="002B35BA" w:rsidRDefault="002B35BA" w:rsidP="002B35BA">
      <w:pPr>
        <w:pStyle w:val="a3"/>
      </w:pPr>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2B35BA" w:rsidRDefault="002B35BA" w:rsidP="002B35BA">
      <w:pPr>
        <w:pStyle w:val="a3"/>
      </w:pPr>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2B35BA" w:rsidRDefault="002B35BA" w:rsidP="002B35BA">
      <w:pPr>
        <w:pStyle w:val="a3"/>
      </w:pPr>
      <w:r>
        <w:rPr>
          <w:b/>
          <w:bCs/>
        </w:rPr>
        <w:t>Статья 13. Дополнительные требования к распространению информационной продукции посредством теле- и радиовещания</w:t>
      </w:r>
    </w:p>
    <w:p w:rsidR="002B35BA" w:rsidRDefault="002B35BA" w:rsidP="002B35BA">
      <w:pPr>
        <w:pStyle w:val="a3"/>
      </w:pPr>
      <w:r>
        <w:t>1. 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2B35BA" w:rsidRDefault="002B35BA" w:rsidP="002B35BA">
      <w:pPr>
        <w:pStyle w:val="a3"/>
      </w:pPr>
      <w:r>
        <w:t>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2B35BA" w:rsidRDefault="002B35BA" w:rsidP="002B35BA">
      <w:pPr>
        <w:pStyle w:val="a3"/>
      </w:pPr>
      <w:r>
        <w:t>3. Распространение информационной продукции посредством телевещания сопровождается сообщением об ограничении ее распространения в начале демонстрации (в том числе способом "бегущей строки", при условии, что объем "бегущей строки" не превышает пяти процентов площади экрана).</w:t>
      </w:r>
    </w:p>
    <w:p w:rsidR="002B35BA" w:rsidRDefault="002B35BA" w:rsidP="002B35BA">
      <w:pPr>
        <w:pStyle w:val="a3"/>
      </w:pPr>
      <w:r>
        <w:t>4. Распространение информационной продукции посредством радиовещания сопровождается сообщением об ограничении ее распространения в начале трансляции информационной продукции и после каждого прерывания трансляции.</w:t>
      </w:r>
    </w:p>
    <w:p w:rsidR="002B35BA" w:rsidRDefault="002B35BA" w:rsidP="002B35BA">
      <w:pPr>
        <w:pStyle w:val="a3"/>
      </w:pPr>
      <w:r>
        <w:t>5. При размещении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2B35BA" w:rsidRDefault="002B35BA" w:rsidP="002B35BA">
      <w:pPr>
        <w:pStyle w:val="a3"/>
      </w:pPr>
      <w:r>
        <w:rPr>
          <w:b/>
          <w:bCs/>
        </w:rPr>
        <w:t>Статья 14. Дополнительные требования к распространению информации посредством информационно-телекоммуникационных сетей</w:t>
      </w:r>
    </w:p>
    <w:p w:rsidR="002B35BA" w:rsidRDefault="002B35BA" w:rsidP="002B35BA">
      <w:pPr>
        <w:pStyle w:val="a3"/>
      </w:pPr>
      <w:r>
        <w:t>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оказывающими телематические услуги связи в пунктах коллективного доступа, при условии применения указанными операторами связи технических, программно-аппаратных средств защиты детей от информации, причиняющей вред их здоровью и (или) развитию.</w:t>
      </w:r>
    </w:p>
    <w:p w:rsidR="002B35BA" w:rsidRDefault="002B35BA" w:rsidP="002B35BA">
      <w:pPr>
        <w:pStyle w:val="a3"/>
      </w:pPr>
      <w:r>
        <w:rPr>
          <w:b/>
          <w:bCs/>
        </w:rPr>
        <w:t>Статья 15. Дополнительные требования к обороту отдельных видов информационной продукции для детей</w:t>
      </w:r>
    </w:p>
    <w:p w:rsidR="002B35BA" w:rsidRDefault="002B35BA" w:rsidP="002B35BA">
      <w:pPr>
        <w:pStyle w:val="a3"/>
      </w:pPr>
      <w:r>
        <w:t>1.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и сетях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2B35BA" w:rsidRDefault="002B35BA" w:rsidP="002B35BA">
      <w:pPr>
        <w:pStyle w:val="a3"/>
      </w:pPr>
      <w: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2B35BA" w:rsidRDefault="002B35BA" w:rsidP="002B35BA">
      <w:pPr>
        <w:pStyle w:val="a3"/>
      </w:pPr>
      <w: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2B35BA" w:rsidRDefault="002B35BA" w:rsidP="002B35BA">
      <w:pPr>
        <w:pStyle w:val="a3"/>
      </w:pPr>
      <w:r>
        <w:rPr>
          <w:b/>
          <w:bCs/>
        </w:rPr>
        <w:t>Статья 16. Дополнительные требования к обороту информационной продукции, запрещенной для детей</w:t>
      </w:r>
    </w:p>
    <w:p w:rsidR="002B35BA" w:rsidRDefault="002B35BA" w:rsidP="002B35BA">
      <w:pPr>
        <w:pStyle w:val="a3"/>
      </w:pPr>
      <w: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2B35BA" w:rsidRDefault="002B35BA" w:rsidP="002B35BA">
      <w:pPr>
        <w:pStyle w:val="a3"/>
      </w:pPr>
      <w: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2B35BA" w:rsidRDefault="002B35BA" w:rsidP="002B35BA">
      <w:pPr>
        <w:pStyle w:val="a3"/>
      </w:pPr>
      <w: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2B35BA" w:rsidRDefault="002B35BA" w:rsidP="002B35BA">
      <w:pPr>
        <w:pStyle w:val="a3"/>
      </w:pPr>
      <w:r>
        <w:rPr>
          <w:b/>
          <w:bCs/>
        </w:rPr>
        <w:t>Глава 4. Экспертиза информационной продукции</w:t>
      </w:r>
    </w:p>
    <w:p w:rsidR="002B35BA" w:rsidRDefault="002B35BA" w:rsidP="002B35BA">
      <w:pPr>
        <w:pStyle w:val="a3"/>
      </w:pPr>
      <w:r>
        <w:rPr>
          <w:b/>
          <w:bCs/>
        </w:rPr>
        <w:t>Статья 17. Общие требования к экспертизе информационной продукции</w:t>
      </w:r>
    </w:p>
    <w:p w:rsidR="002B35BA" w:rsidRDefault="002B35BA" w:rsidP="002B35BA">
      <w:pPr>
        <w:pStyle w:val="a3"/>
      </w:pPr>
      <w:r>
        <w:t>1. Экспертиза информационной продукции проводится в целях обеспечения информационной безопасности детей по решению федерального органа исполнительной власти, уполномоченного Правительством Российской Федерации, экспертом, экспертами и (или) экспертными организациями.</w:t>
      </w:r>
    </w:p>
    <w:p w:rsidR="002B35BA" w:rsidRDefault="002B35BA" w:rsidP="002B35BA">
      <w:pPr>
        <w:pStyle w:val="a3"/>
      </w:pPr>
      <w:r>
        <w:t>2. Юридические лица, индивидуальные предприниматели, общественные объединения, иные некоммерческие организации, граждане вправе обращаться для проведения экспертизы информационной продукции в федеральный орган исполнительной власти, уполномоченный Правительством Российской Федерации, который в срок не более чем десять дней принимает решение о направлении указанного обращения эксперту, экспертам и (или) в экспертную организацию.</w:t>
      </w:r>
    </w:p>
    <w:p w:rsidR="002B35BA" w:rsidRDefault="002B35BA" w:rsidP="002B35BA">
      <w:pPr>
        <w:pStyle w:val="a3"/>
      </w:pPr>
      <w:r>
        <w:t>3. Экспертиза информационной продукции проводится экспертом, экспертами и (или) экспертными организациями, аккредитованными в установленном порядке федеральным органом исполнительной власти, уполномоченным Правительством Российской Федерации.</w:t>
      </w:r>
    </w:p>
    <w:p w:rsidR="002B35BA" w:rsidRDefault="002B35BA" w:rsidP="002B35BA">
      <w:pPr>
        <w:pStyle w:val="a3"/>
      </w:pPr>
      <w:r>
        <w:t>4. Эксперт, эксперты и (или) экспертные организации определяются федеральным органом исполнительной власти, уполномоченным Правительством Российской Федерации, на основании метода случайной выборки с учетом вида информационной продукции, подлежащей экспертизе.</w:t>
      </w:r>
    </w:p>
    <w:p w:rsidR="002B35BA" w:rsidRDefault="002B35BA" w:rsidP="002B35BA">
      <w:pPr>
        <w:pStyle w:val="a3"/>
      </w:pPr>
      <w:r>
        <w:t>5. Федеральный орган исполнительной власти, уполномоченный Правительством Российской Федерации, выдает аттестаты аккредитации, приостанавливает или прекращает действие выданных аттестатов аккредитации, ведет реестр аккредитованных экспертов и экспертных организаций.</w:t>
      </w:r>
    </w:p>
    <w:p w:rsidR="002B35BA" w:rsidRDefault="002B35BA" w:rsidP="002B35BA">
      <w:pPr>
        <w:pStyle w:val="a3"/>
      </w:pPr>
      <w:r>
        <w:t>6.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2B35BA" w:rsidRDefault="002B35BA" w:rsidP="002B35BA">
      <w:pPr>
        <w:pStyle w:val="a3"/>
      </w:pPr>
      <w:r>
        <w:t>7. В качестве эксперта, экспертов для проведения экспертизы информационной продукции привлекаются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2B35BA" w:rsidRDefault="002B35BA" w:rsidP="002B35BA">
      <w:pPr>
        <w:pStyle w:val="a3"/>
      </w:pPr>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2B35BA" w:rsidRDefault="002B35BA" w:rsidP="002B35BA">
      <w:pPr>
        <w:pStyle w:val="a3"/>
      </w:pPr>
      <w:r>
        <w:t>2) являющихся производителями, распространителями информационной продукции, переданной на экспертизу, или их представителями.</w:t>
      </w:r>
    </w:p>
    <w:p w:rsidR="002B35BA" w:rsidRDefault="002B35BA" w:rsidP="002B35BA">
      <w:pPr>
        <w:pStyle w:val="a3"/>
      </w:pPr>
      <w:r>
        <w:t>8. Срок проведения экспертизы информационной продукции не может превышать девяносто дней с момента поступления обращения о ее проведении.</w:t>
      </w:r>
    </w:p>
    <w:p w:rsidR="002B35BA" w:rsidRDefault="002B35BA" w:rsidP="002B35BA">
      <w:pPr>
        <w:pStyle w:val="a3"/>
      </w:pPr>
      <w:r>
        <w:t>9. Расходы, связанные с проведением экспертизы информационной продукции, возмещаются в порядке, установленном федеральным органом исполнительной власти, уполномоченным Правительством Российской Федерации.</w:t>
      </w:r>
    </w:p>
    <w:p w:rsidR="002B35BA" w:rsidRDefault="002B35BA" w:rsidP="002B35BA">
      <w:pPr>
        <w:pStyle w:val="a3"/>
      </w:pPr>
      <w:r>
        <w:rPr>
          <w:b/>
          <w:bCs/>
        </w:rPr>
        <w:t>Статья 18. Экспертное заключение</w:t>
      </w:r>
    </w:p>
    <w:p w:rsidR="002B35BA" w:rsidRDefault="002B35BA" w:rsidP="002B35BA">
      <w:pPr>
        <w:pStyle w:val="a3"/>
      </w:pPr>
      <w:r>
        <w:t>1. По окончании экспертизы информационной продукции дается экспертное заключение.</w:t>
      </w:r>
    </w:p>
    <w:p w:rsidR="002B35BA" w:rsidRDefault="002B35BA" w:rsidP="002B35BA">
      <w:pPr>
        <w:pStyle w:val="a3"/>
      </w:pPr>
      <w:r>
        <w:t>2. В экспертном заключении указываются:</w:t>
      </w:r>
    </w:p>
    <w:p w:rsidR="002B35BA" w:rsidRDefault="002B35BA" w:rsidP="002B35BA">
      <w:pPr>
        <w:pStyle w:val="a3"/>
      </w:pPr>
      <w:r>
        <w:t>1) дата, время и место проведения экспертизы информационной продукции;</w:t>
      </w:r>
    </w:p>
    <w:p w:rsidR="002B35BA" w:rsidRDefault="002B35BA" w:rsidP="002B35BA">
      <w:pPr>
        <w:pStyle w:val="a3"/>
      </w:pPr>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2B35BA" w:rsidRDefault="002B35BA" w:rsidP="002B35BA">
      <w:pPr>
        <w:pStyle w:val="a3"/>
      </w:pPr>
      <w:r>
        <w:t>3) вопросы, поставленные перед экспертом, экспертами;</w:t>
      </w:r>
    </w:p>
    <w:p w:rsidR="002B35BA" w:rsidRDefault="002B35BA" w:rsidP="002B35BA">
      <w:pPr>
        <w:pStyle w:val="a3"/>
      </w:pPr>
      <w:r>
        <w:t>4) объекты исследований и материалы, представленные для проведения экспертизы информационной продукции;</w:t>
      </w:r>
    </w:p>
    <w:p w:rsidR="002B35BA" w:rsidRDefault="002B35BA" w:rsidP="002B35BA">
      <w:pPr>
        <w:pStyle w:val="a3"/>
      </w:pPr>
      <w:r>
        <w:t>5) содержание и результаты исследований с указанием методик;</w:t>
      </w:r>
    </w:p>
    <w:p w:rsidR="002B35BA" w:rsidRDefault="002B35BA" w:rsidP="002B35BA">
      <w:pPr>
        <w:pStyle w:val="a3"/>
      </w:pPr>
      <w:r>
        <w:t>6) мотивированные ответы на поставленные перед экспертом, экспертами вопросы;</w:t>
      </w:r>
    </w:p>
    <w:p w:rsidR="002B35BA" w:rsidRDefault="002B35BA" w:rsidP="002B35BA">
      <w:pPr>
        <w:pStyle w:val="a3"/>
      </w:pPr>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2B35BA" w:rsidRDefault="002B35BA" w:rsidP="002B35BA">
      <w:pPr>
        <w:pStyle w:val="a3"/>
      </w:pPr>
      <w: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2B35BA" w:rsidRDefault="002B35BA" w:rsidP="002B35BA">
      <w:pPr>
        <w:pStyle w:val="a3"/>
      </w:pPr>
      <w:r>
        <w:t>4. В течение пяти дней после подписания экспертного заключения оно направляется в федеральный орган исполнительной власти, уполномоченный Правительством Российской Федерации.</w:t>
      </w:r>
    </w:p>
    <w:p w:rsidR="002B35BA" w:rsidRDefault="002B35BA" w:rsidP="002B35BA">
      <w:pPr>
        <w:pStyle w:val="a3"/>
      </w:pPr>
      <w:r>
        <w:t>Статья 19. Правовые последствия экспертизы информационной продукции</w:t>
      </w:r>
    </w:p>
    <w:p w:rsidR="002B35BA" w:rsidRDefault="002B35BA" w:rsidP="002B35BA">
      <w:pPr>
        <w:pStyle w:val="a3"/>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2B35BA" w:rsidRDefault="002B35BA" w:rsidP="002B35BA">
      <w:pPr>
        <w:pStyle w:val="a3"/>
      </w:pPr>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2B35BA" w:rsidRDefault="002B35BA" w:rsidP="002B35BA">
      <w:pPr>
        <w:pStyle w:val="a3"/>
      </w:pPr>
      <w: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2B35BA" w:rsidRDefault="002B35BA" w:rsidP="002B35BA">
      <w:pPr>
        <w:pStyle w:val="a3"/>
      </w:pPr>
      <w:r>
        <w:rPr>
          <w:b/>
          <w:bCs/>
        </w:rPr>
        <w:t>Глава 5. Надзор и контроль в сфере защиты детей от информации, причиняющей вред их здоровью и (или) развитию</w:t>
      </w:r>
    </w:p>
    <w:p w:rsidR="002B35BA" w:rsidRDefault="002B35BA" w:rsidP="002B35BA">
      <w:pPr>
        <w:pStyle w:val="a3"/>
      </w:pPr>
      <w:r>
        <w:rPr>
          <w:b/>
          <w:bCs/>
        </w:rPr>
        <w:t>Статья 20.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w:t>
      </w:r>
    </w:p>
    <w:p w:rsidR="002B35BA" w:rsidRDefault="002B35BA" w:rsidP="002B35BA">
      <w:pPr>
        <w:pStyle w:val="a3"/>
      </w:pPr>
      <w:r>
        <w:t>1.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осуществляются федеральным органом исполнительной власти, уполномоченным Правительством Российской Федерации.</w:t>
      </w:r>
    </w:p>
    <w:p w:rsidR="002B35BA" w:rsidRDefault="002B35BA" w:rsidP="002B35BA">
      <w:pPr>
        <w:pStyle w:val="a3"/>
      </w:pPr>
      <w:r>
        <w:t>2.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осуществляются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B35BA" w:rsidRDefault="002B35BA" w:rsidP="002B35BA">
      <w:pPr>
        <w:pStyle w:val="a3"/>
      </w:pPr>
      <w:r>
        <w:rPr>
          <w:b/>
          <w:bCs/>
        </w:rPr>
        <w:t>Статья 21. Общественный контроль в сфере защиты детей от информации, причиняющей вред их здоровью и (или) развитию</w:t>
      </w:r>
    </w:p>
    <w:p w:rsidR="002B35BA" w:rsidRDefault="002B35BA" w:rsidP="002B35BA">
      <w:pPr>
        <w:pStyle w:val="a3"/>
      </w:pPr>
      <w: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2B35BA" w:rsidRDefault="002B35BA" w:rsidP="002B35BA">
      <w:pPr>
        <w:pStyle w:val="a3"/>
      </w:pPr>
      <w:r>
        <w:t>2. При осуществлении общественного контроля общественные объединения и иные некоммерческие организации, граждане вправе:</w:t>
      </w:r>
    </w:p>
    <w:p w:rsidR="002B35BA" w:rsidRDefault="002B35BA" w:rsidP="002B35BA">
      <w:pPr>
        <w:pStyle w:val="a3"/>
      </w:pPr>
      <w:r>
        <w:t>1) осуществлять мониторинг оборота информационной продукции и доступа детей к информации, в том числе посредством создания "горячих линий";</w:t>
      </w:r>
    </w:p>
    <w:p w:rsidR="002B35BA" w:rsidRDefault="002B35BA" w:rsidP="002B35BA">
      <w:pPr>
        <w:pStyle w:val="a3"/>
      </w:pPr>
      <w:r>
        <w:t>2) обращаться в федеральный орган исполнительной власти, уполномоченный Правительством Российской Федерации, для проведения экспертизы информационной продукции в соответствии с требованиями настоящего Федерального закона.</w:t>
      </w:r>
    </w:p>
    <w:p w:rsidR="002B35BA" w:rsidRDefault="002B35BA" w:rsidP="002B35BA">
      <w:pPr>
        <w:pStyle w:val="a3"/>
      </w:pPr>
      <w:r>
        <w:rPr>
          <w:b/>
          <w:bCs/>
        </w:rPr>
        <w:t>Глава 6. Ответственность за правонарушения в сфере защиты детей от информации, причиняющей вред их здоровью и (или) развитию</w:t>
      </w:r>
    </w:p>
    <w:p w:rsidR="002B35BA" w:rsidRDefault="002B35BA" w:rsidP="002B35BA">
      <w:pPr>
        <w:pStyle w:val="a3"/>
      </w:pPr>
      <w:r>
        <w:rPr>
          <w:b/>
          <w:bCs/>
        </w:rPr>
        <w:t>Статья 22. Ответственность за правонарушения в сфере защиты детей от информации, причиняющей вред их здоровью и (или) развитию</w:t>
      </w:r>
    </w:p>
    <w:p w:rsidR="002B35BA" w:rsidRDefault="002B35BA" w:rsidP="002B35BA">
      <w:pPr>
        <w:pStyle w:val="a3"/>
      </w:pPr>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2B35BA" w:rsidRDefault="002B35BA" w:rsidP="002B35BA">
      <w:pPr>
        <w:pStyle w:val="a3"/>
      </w:pPr>
      <w:r>
        <w:rPr>
          <w:b/>
          <w:bCs/>
        </w:rPr>
        <w:t>Глава 7. Заключительные положения</w:t>
      </w:r>
    </w:p>
    <w:p w:rsidR="002B35BA" w:rsidRDefault="002B35BA" w:rsidP="002B35BA">
      <w:pPr>
        <w:pStyle w:val="a3"/>
      </w:pPr>
      <w:r>
        <w:rPr>
          <w:b/>
          <w:bCs/>
        </w:rPr>
        <w:t>Статья 23. Порядок вступления в силу настоящего Федерального закона</w:t>
      </w:r>
    </w:p>
    <w:p w:rsidR="002B35BA" w:rsidRDefault="002B35BA" w:rsidP="002B35BA">
      <w:pPr>
        <w:pStyle w:val="a3"/>
      </w:pPr>
      <w:r>
        <w:t>1. Настоящий Федеральный закон вступает в силу с 1 сентября 2012 года.</w:t>
      </w:r>
    </w:p>
    <w:p w:rsidR="002B35BA" w:rsidRDefault="002B35BA" w:rsidP="002B35BA">
      <w:pPr>
        <w:pStyle w:val="a3"/>
      </w:pPr>
      <w: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2B35BA" w:rsidRDefault="002B35BA" w:rsidP="002B35BA">
      <w:pPr>
        <w:pStyle w:val="a3"/>
      </w:pPr>
      <w:r>
        <w:rPr>
          <w:b/>
          <w:bCs/>
        </w:rPr>
        <w:t>Президент Российской Федерации Д. Медведев</w:t>
      </w:r>
    </w:p>
    <w:p w:rsidR="002B35BA" w:rsidRDefault="002B35BA" w:rsidP="002B35BA">
      <w:r>
        <w:rPr>
          <w:sz w:val="20"/>
          <w:szCs w:val="20"/>
        </w:rPr>
        <w:t>Материал опубликован по адресу: http://www.rg.ru/2010/12/31/deti-inform-dok.htm</w:t>
      </w:r>
    </w:p>
    <w:p w:rsidR="00B25EE9" w:rsidRDefault="00B25EE9"/>
    <w:sectPr w:rsidR="00B25EE9" w:rsidSect="00F94C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5BA"/>
    <w:rsid w:val="000E1627"/>
    <w:rsid w:val="00176E0F"/>
    <w:rsid w:val="002B35BA"/>
    <w:rsid w:val="00A50942"/>
    <w:rsid w:val="00AF5586"/>
    <w:rsid w:val="00B25EE9"/>
    <w:rsid w:val="00DE5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5B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2B35BA"/>
    <w:pPr>
      <w:spacing w:before="100" w:beforeAutospacing="1" w:after="100" w:afterAutospacing="1"/>
      <w:outlineLvl w:val="0"/>
    </w:pPr>
    <w:rPr>
      <w:b/>
      <w:bCs/>
      <w:kern w:val="36"/>
      <w:sz w:val="48"/>
      <w:szCs w:val="48"/>
    </w:rPr>
  </w:style>
  <w:style w:type="paragraph" w:styleId="3">
    <w:name w:val="heading 3"/>
    <w:basedOn w:val="a"/>
    <w:link w:val="30"/>
    <w:uiPriority w:val="9"/>
    <w:qFormat/>
    <w:rsid w:val="002B35B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35B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B35B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B35B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5B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2B35BA"/>
    <w:pPr>
      <w:spacing w:before="100" w:beforeAutospacing="1" w:after="100" w:afterAutospacing="1"/>
      <w:outlineLvl w:val="0"/>
    </w:pPr>
    <w:rPr>
      <w:b/>
      <w:bCs/>
      <w:kern w:val="36"/>
      <w:sz w:val="48"/>
      <w:szCs w:val="48"/>
    </w:rPr>
  </w:style>
  <w:style w:type="paragraph" w:styleId="3">
    <w:name w:val="heading 3"/>
    <w:basedOn w:val="a"/>
    <w:link w:val="30"/>
    <w:uiPriority w:val="9"/>
    <w:qFormat/>
    <w:rsid w:val="002B35B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35B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B35B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B35B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5099</Words>
  <Characters>29068</Characters>
  <Application>Microsoft Office Word</Application>
  <DocSecurity>0</DocSecurity>
  <Lines>242</Lines>
  <Paragraphs>68</Paragraphs>
  <ScaleCrop>false</ScaleCrop>
  <Company>Microsoft</Company>
  <LinksUpToDate>false</LinksUpToDate>
  <CharactersWithSpaces>34099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2018-01-16T18:27:00Z</dcterms:created>
  <dcterms:modified xsi:type="dcterms:W3CDTF">2018-01-16T18:27:00Z</dcterms:modified>
</cp:coreProperties>
</file>