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FA" w:rsidRDefault="00564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2F6E09" w:rsidRPr="004654EC">
        <w:rPr>
          <w:rFonts w:ascii="Times New Roman" w:hAnsi="Times New Roman" w:cs="Times New Roman"/>
          <w:sz w:val="28"/>
          <w:szCs w:val="28"/>
        </w:rPr>
        <w:t>проекта:</w:t>
      </w:r>
    </w:p>
    <w:p w:rsidR="004654EC" w:rsidRPr="00E045FA" w:rsidRDefault="002F6E09">
      <w:pPr>
        <w:rPr>
          <w:rFonts w:ascii="Times New Roman" w:hAnsi="Times New Roman" w:cs="Times New Roman"/>
          <w:b/>
          <w:sz w:val="28"/>
          <w:szCs w:val="28"/>
        </w:rPr>
      </w:pPr>
      <w:r w:rsidRPr="00E045FA">
        <w:rPr>
          <w:rFonts w:ascii="Times New Roman" w:hAnsi="Times New Roman" w:cs="Times New Roman"/>
          <w:b/>
          <w:sz w:val="28"/>
          <w:szCs w:val="28"/>
        </w:rPr>
        <w:t xml:space="preserve"> «Развивающие игры нового поколения в интеллектуальном развитии дошкольника в сфере дополнительного образования (игровая технология </w:t>
      </w:r>
      <w:proofErr w:type="spellStart"/>
      <w:r w:rsidRPr="00E045FA">
        <w:rPr>
          <w:rFonts w:ascii="Times New Roman" w:hAnsi="Times New Roman" w:cs="Times New Roman"/>
          <w:b/>
          <w:sz w:val="28"/>
          <w:szCs w:val="28"/>
        </w:rPr>
        <w:t>В.В.Воскобовича</w:t>
      </w:r>
      <w:proofErr w:type="spellEnd"/>
      <w:r w:rsidRPr="00E045FA">
        <w:rPr>
          <w:rFonts w:ascii="Times New Roman" w:hAnsi="Times New Roman" w:cs="Times New Roman"/>
          <w:b/>
          <w:sz w:val="28"/>
          <w:szCs w:val="28"/>
        </w:rPr>
        <w:t>)»</w:t>
      </w:r>
    </w:p>
    <w:p w:rsidR="004654EC" w:rsidRPr="004654EC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Цель: создание условий для интенсивного интеллектуального развития дошкольников средствами внедрения дополнительных образовател</w:t>
      </w:r>
      <w:r w:rsidR="004654EC">
        <w:rPr>
          <w:rFonts w:ascii="Times New Roman" w:hAnsi="Times New Roman" w:cs="Times New Roman"/>
          <w:sz w:val="28"/>
          <w:szCs w:val="28"/>
        </w:rPr>
        <w:t>ьных услуг</w:t>
      </w:r>
      <w:proofErr w:type="gramStart"/>
      <w:r w:rsidR="004654EC">
        <w:rPr>
          <w:rFonts w:ascii="Times New Roman" w:hAnsi="Times New Roman" w:cs="Times New Roman"/>
          <w:sz w:val="28"/>
          <w:szCs w:val="28"/>
        </w:rPr>
        <w:t xml:space="preserve"> </w:t>
      </w:r>
      <w:r w:rsidRPr="004654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54EC">
        <w:rPr>
          <w:rFonts w:ascii="Times New Roman" w:hAnsi="Times New Roman" w:cs="Times New Roman"/>
          <w:sz w:val="28"/>
          <w:szCs w:val="28"/>
        </w:rPr>
        <w:t xml:space="preserve"> реализующих запросы родителей в современном качественном образовании.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разработка модели пространственно - развивающей игровой среды, направленной на развитие интеллектуальных способностей детей 3-7 лет.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внедрение системы инновационных развивающих игр в воспитательный процесс, направленных на развитие интеллектуальных способностей детей.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знакомство с игровой развивающей технологией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и ее применением в разных формах работы в дополнительном образовании;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повышение профессиональной компетентности воспитателей через использование инновационных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при организации работы с детьми, дошкольного возраста.</w:t>
      </w:r>
    </w:p>
    <w:p w:rsidR="004654EC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популяризация идеи использования целостной системы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с</w:t>
      </w:r>
      <w:r w:rsidR="004654EC">
        <w:rPr>
          <w:rFonts w:ascii="Times New Roman" w:hAnsi="Times New Roman" w:cs="Times New Roman"/>
          <w:sz w:val="28"/>
          <w:szCs w:val="28"/>
        </w:rPr>
        <w:t>реди</w:t>
      </w:r>
      <w:r w:rsidR="00372B60">
        <w:rPr>
          <w:rFonts w:ascii="Times New Roman" w:hAnsi="Times New Roman" w:cs="Times New Roman"/>
          <w:sz w:val="28"/>
          <w:szCs w:val="28"/>
        </w:rPr>
        <w:t xml:space="preserve"> воспитателей села Терекли-Мектеб</w:t>
      </w:r>
      <w:r w:rsidRPr="004654EC">
        <w:rPr>
          <w:rFonts w:ascii="Times New Roman" w:hAnsi="Times New Roman" w:cs="Times New Roman"/>
          <w:sz w:val="28"/>
          <w:szCs w:val="28"/>
        </w:rPr>
        <w:t>.</w:t>
      </w:r>
    </w:p>
    <w:p w:rsidR="00582F2F" w:rsidRPr="00582F2F" w:rsidRDefault="002F6E09" w:rsidP="00582F2F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Краткое обоснование актуальности и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проекта: Инновационные процессы на современном этапе становления общества затрагивают в первую очередь систему дошкольного образования, как начальную ступень развития потенциальных способностей ребёнка. Современное имманентное открытое образование должно обеспечивать индивидуальную образовательную траекторию.</w:t>
      </w:r>
      <w:r w:rsidR="00582F2F" w:rsidRPr="00582F2F">
        <w:rPr>
          <w:rFonts w:ascii="Times New Roman" w:hAnsi="Times New Roman" w:cs="Times New Roman"/>
          <w:sz w:val="28"/>
          <w:szCs w:val="28"/>
        </w:rPr>
        <w:t xml:space="preserve"> Первые игры </w:t>
      </w:r>
      <w:proofErr w:type="spellStart"/>
      <w:r w:rsidR="00582F2F" w:rsidRPr="00582F2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82F2F" w:rsidRPr="00582F2F">
        <w:rPr>
          <w:rFonts w:ascii="Times New Roman" w:hAnsi="Times New Roman" w:cs="Times New Roman"/>
          <w:sz w:val="28"/>
          <w:szCs w:val="28"/>
        </w:rPr>
        <w:t xml:space="preserve"> появились в начале 90-х. "</w:t>
      </w:r>
      <w:proofErr w:type="spellStart"/>
      <w:r w:rsidR="00582F2F" w:rsidRPr="00582F2F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582F2F" w:rsidRPr="00582F2F">
        <w:rPr>
          <w:rFonts w:ascii="Times New Roman" w:hAnsi="Times New Roman" w:cs="Times New Roman"/>
          <w:sz w:val="28"/>
          <w:szCs w:val="28"/>
        </w:rPr>
        <w:t xml:space="preserve">", "Игровой квадрат" (сейчас это "Квадрат </w:t>
      </w:r>
      <w:proofErr w:type="spellStart"/>
      <w:r w:rsidR="00582F2F" w:rsidRPr="00582F2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82F2F" w:rsidRPr="00582F2F">
        <w:rPr>
          <w:rFonts w:ascii="Times New Roman" w:hAnsi="Times New Roman" w:cs="Times New Roman"/>
          <w:sz w:val="28"/>
          <w:szCs w:val="28"/>
        </w:rPr>
        <w:t>"), "</w:t>
      </w:r>
      <w:proofErr w:type="spellStart"/>
      <w:r w:rsidR="00582F2F" w:rsidRPr="00582F2F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="00582F2F" w:rsidRPr="00582F2F">
        <w:rPr>
          <w:rFonts w:ascii="Times New Roman" w:hAnsi="Times New Roman" w:cs="Times New Roman"/>
          <w:sz w:val="28"/>
          <w:szCs w:val="28"/>
        </w:rPr>
        <w:t>", "Цветовые часы" сразу привлекли к себе внимание. С каждым годом их становилось все больше: "Прозрачный квадрат", "Прозрачная цифра", "Домино", "Планета умножения", серия "</w:t>
      </w:r>
      <w:proofErr w:type="spellStart"/>
      <w:proofErr w:type="gramStart"/>
      <w:r w:rsidR="00582F2F" w:rsidRPr="00582F2F">
        <w:rPr>
          <w:rFonts w:ascii="Times New Roman" w:hAnsi="Times New Roman" w:cs="Times New Roman"/>
          <w:sz w:val="28"/>
          <w:szCs w:val="28"/>
        </w:rPr>
        <w:t>Чудо-головоломки</w:t>
      </w:r>
      <w:proofErr w:type="spellEnd"/>
      <w:proofErr w:type="gramEnd"/>
      <w:r w:rsidR="00582F2F" w:rsidRPr="00582F2F">
        <w:rPr>
          <w:rFonts w:ascii="Times New Roman" w:hAnsi="Times New Roman" w:cs="Times New Roman"/>
          <w:sz w:val="28"/>
          <w:szCs w:val="28"/>
        </w:rPr>
        <w:t>", "Математические корзинки". Появились и первые методические сказки.</w:t>
      </w:r>
    </w:p>
    <w:p w:rsidR="00582F2F" w:rsidRPr="00582F2F" w:rsidRDefault="00582F2F" w:rsidP="00582F2F">
      <w:pPr>
        <w:rPr>
          <w:rFonts w:ascii="Times New Roman" w:hAnsi="Times New Roman" w:cs="Times New Roman"/>
          <w:sz w:val="28"/>
          <w:szCs w:val="28"/>
        </w:rPr>
      </w:pPr>
      <w:r w:rsidRPr="00582F2F">
        <w:rPr>
          <w:rFonts w:ascii="Times New Roman" w:hAnsi="Times New Roman" w:cs="Times New Roman"/>
          <w:sz w:val="28"/>
          <w:szCs w:val="28"/>
        </w:rPr>
        <w:t xml:space="preserve">Принципы, заложенные в основу этих игр (интерес, познание, творчество) становятся максимально действенными, так как игра обращается </w:t>
      </w:r>
      <w:r w:rsidRPr="00582F2F">
        <w:rPr>
          <w:rFonts w:ascii="Times New Roman" w:hAnsi="Times New Roman" w:cs="Times New Roman"/>
          <w:sz w:val="28"/>
          <w:szCs w:val="28"/>
        </w:rPr>
        <w:lastRenderedPageBreak/>
        <w:t>непосредственно к ребенку добрым, самобытным, веселым и грустным языком сказки, интриги, забавного персонажа или приглашения к приключениям.</w:t>
      </w:r>
    </w:p>
    <w:p w:rsidR="00582F2F" w:rsidRPr="00582F2F" w:rsidRDefault="00582F2F" w:rsidP="00582F2F">
      <w:pPr>
        <w:rPr>
          <w:rFonts w:ascii="Times New Roman" w:hAnsi="Times New Roman" w:cs="Times New Roman"/>
          <w:sz w:val="28"/>
          <w:szCs w:val="28"/>
        </w:rPr>
      </w:pPr>
      <w:r w:rsidRPr="00582F2F">
        <w:rPr>
          <w:rFonts w:ascii="Times New Roman" w:hAnsi="Times New Roman" w:cs="Times New Roman"/>
          <w:sz w:val="28"/>
          <w:szCs w:val="28"/>
        </w:rPr>
        <w:t>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</w:t>
      </w:r>
      <w:proofErr w:type="gramStart"/>
      <w:r w:rsidRPr="00582F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2F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2F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82F2F">
        <w:rPr>
          <w:rFonts w:ascii="Times New Roman" w:hAnsi="Times New Roman" w:cs="Times New Roman"/>
          <w:sz w:val="28"/>
          <w:szCs w:val="28"/>
        </w:rPr>
        <w:t>ля ребенка наиболее подходящей формой обучения.</w:t>
      </w:r>
    </w:p>
    <w:p w:rsidR="00582F2F" w:rsidRPr="00582F2F" w:rsidRDefault="00582F2F" w:rsidP="00582F2F">
      <w:pPr>
        <w:rPr>
          <w:rFonts w:ascii="Times New Roman" w:hAnsi="Times New Roman" w:cs="Times New Roman"/>
          <w:sz w:val="28"/>
          <w:szCs w:val="28"/>
        </w:rPr>
      </w:pPr>
      <w:r w:rsidRPr="00582F2F">
        <w:rPr>
          <w:rFonts w:ascii="Times New Roman" w:hAnsi="Times New Roman" w:cs="Times New Roman"/>
          <w:sz w:val="28"/>
          <w:szCs w:val="28"/>
        </w:rPr>
        <w:t>Игры дают хороший результат лишь в том случае, если ясно представляешь, какие задачи могут быть решены в процессе их проведения и в чем особенности проведения этих занятий на ступени раннего детства. Психологами и педагогами доказано, что знания, усвоенные без интереса, не окрашенные собственным положительным отношением, эмоциями, не становятся полезными - мертвый груз. Здесь можно выделить работы Б. Г. Ананьева, А. Н. Леонтьева, С. С. Рубинштейна и др.</w:t>
      </w:r>
    </w:p>
    <w:p w:rsidR="00582F2F" w:rsidRPr="00582F2F" w:rsidRDefault="00582F2F" w:rsidP="00582F2F">
      <w:pPr>
        <w:rPr>
          <w:rFonts w:ascii="Times New Roman" w:hAnsi="Times New Roman" w:cs="Times New Roman"/>
          <w:sz w:val="28"/>
          <w:szCs w:val="28"/>
        </w:rPr>
      </w:pPr>
      <w:r w:rsidRPr="00582F2F">
        <w:rPr>
          <w:rFonts w:ascii="Times New Roman" w:hAnsi="Times New Roman" w:cs="Times New Roman"/>
          <w:sz w:val="28"/>
          <w:szCs w:val="28"/>
        </w:rPr>
        <w:t>Занимательность может быть задана необычной формой обучения. Надо только найти золотую середину: не усложнять - дети не поймут и не упрощать, облегчая учение, - дети будут постоянно искать легкие пути, чтобы поменьше трудиться. Получая пищу для своего ума, ребенок охотно участвует в занятиях, ждет их, радуется им.</w:t>
      </w:r>
    </w:p>
    <w:p w:rsidR="00582F2F" w:rsidRPr="00582F2F" w:rsidRDefault="00582F2F" w:rsidP="00582F2F">
      <w:pPr>
        <w:rPr>
          <w:rFonts w:ascii="Times New Roman" w:hAnsi="Times New Roman" w:cs="Times New Roman"/>
          <w:sz w:val="28"/>
          <w:szCs w:val="28"/>
        </w:rPr>
      </w:pPr>
      <w:r w:rsidRPr="00582F2F">
        <w:rPr>
          <w:rFonts w:ascii="Times New Roman" w:hAnsi="Times New Roman" w:cs="Times New Roman"/>
          <w:sz w:val="28"/>
          <w:szCs w:val="28"/>
        </w:rPr>
        <w:t>С помощью дидактических игр и заданий на смекалку, сообразительность, задач-шуток уточняются и закрепляются представления детей о числах, об отношениях между ними, о геометрических фигурах, временных и пространственных отношениях.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F2F">
        <w:rPr>
          <w:rFonts w:ascii="Times New Roman" w:hAnsi="Times New Roman" w:cs="Times New Roman"/>
          <w:sz w:val="28"/>
          <w:szCs w:val="28"/>
        </w:rPr>
        <w:t>Занимательный материал не только увлекает ребенка, но и способствует совершенствованию наблюдательности, внимания, памяти, мышления и речи дошкольника. Стихотворный материал, загадки, считалки применяются в зависимости от целей познавательного общения. Возможности их использования широки: на групповых занятиях в детском саду, при индивидуальной работе с детьми в семье, на викторинах, досугах, праздниках, в ходе познавательной беседы, в игротеке, когда дети принимают родителей в гости и играют с ними в математические игры.</w:t>
      </w:r>
    </w:p>
    <w:p w:rsidR="00582F2F" w:rsidRDefault="00582F2F" w:rsidP="00582F2F">
      <w:pPr>
        <w:rPr>
          <w:rFonts w:ascii="Times New Roman" w:hAnsi="Times New Roman" w:cs="Times New Roman"/>
          <w:sz w:val="28"/>
          <w:szCs w:val="28"/>
        </w:rPr>
      </w:pPr>
      <w:r w:rsidRPr="00582F2F">
        <w:rPr>
          <w:rFonts w:ascii="Times New Roman" w:hAnsi="Times New Roman" w:cs="Times New Roman"/>
          <w:sz w:val="28"/>
          <w:szCs w:val="28"/>
        </w:rPr>
        <w:t xml:space="preserve">К старшему дошкольному возрасту заметно возрастают возможности инициативной преобразующей активности ребенка. Этот возрастной период важен для развития познавательной потребности, которая находит отражение в форме поисковой, исследовательской деятельности, направленной на «открытие» нового, которая развивает продуктивные формы мышления. </w:t>
      </w:r>
      <w:r w:rsidRPr="00582F2F">
        <w:rPr>
          <w:rFonts w:ascii="Times New Roman" w:hAnsi="Times New Roman" w:cs="Times New Roman"/>
          <w:sz w:val="28"/>
          <w:szCs w:val="28"/>
        </w:rPr>
        <w:lastRenderedPageBreak/>
        <w:t xml:space="preserve">Задача взрослого – не подавлять ребенка грузом своих знаний, а создавать условия для самостоятельного нахождения ответов на свои вопросы «почему» и «как», что способствует развитию познавательной компетенции </w:t>
      </w:r>
      <w:proofErr w:type="spellStart"/>
      <w:r w:rsidRPr="00582F2F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582F2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82F2F">
        <w:rPr>
          <w:rFonts w:ascii="Times New Roman" w:hAnsi="Times New Roman" w:cs="Times New Roman"/>
          <w:sz w:val="28"/>
          <w:szCs w:val="28"/>
        </w:rPr>
        <w:t>рактика</w:t>
      </w:r>
      <w:proofErr w:type="spellEnd"/>
      <w:r w:rsidRPr="00582F2F">
        <w:rPr>
          <w:rFonts w:ascii="Times New Roman" w:hAnsi="Times New Roman" w:cs="Times New Roman"/>
          <w:sz w:val="28"/>
          <w:szCs w:val="28"/>
        </w:rPr>
        <w:t xml:space="preserve"> дошкольного образования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ребенка и его познавательную </w:t>
      </w:r>
      <w:proofErr w:type="spellStart"/>
      <w:r w:rsidRPr="00582F2F">
        <w:rPr>
          <w:rFonts w:ascii="Times New Roman" w:hAnsi="Times New Roman" w:cs="Times New Roman"/>
          <w:sz w:val="28"/>
          <w:szCs w:val="28"/>
        </w:rPr>
        <w:t>активность.Еще</w:t>
      </w:r>
      <w:proofErr w:type="spellEnd"/>
      <w:r w:rsidRPr="00582F2F">
        <w:rPr>
          <w:rFonts w:ascii="Times New Roman" w:hAnsi="Times New Roman" w:cs="Times New Roman"/>
          <w:sz w:val="28"/>
          <w:szCs w:val="28"/>
        </w:rPr>
        <w:t xml:space="preserve"> древние римляне говорили, что корень учения горек. Но зачем учить с горькими и бесполезными слезами тому, чему можно выучиться с улыбкой? Если интересно построить занятие, корень учения может изменить свой вкус и даже вызвать у детей здоровый аппетит.</w:t>
      </w:r>
      <w:r w:rsidRPr="00582F2F">
        <w:rPr>
          <w:rFonts w:ascii="Times New Roman" w:hAnsi="Times New Roman" w:cs="Times New Roman"/>
          <w:sz w:val="28"/>
          <w:szCs w:val="28"/>
        </w:rPr>
        <w:cr/>
        <w:t>Знания, данные детям в занимательной форме, усваиваются быстрее, прочнее и легче, чем те, которые представлены сухим</w:t>
      </w:r>
      <w:r>
        <w:rPr>
          <w:rFonts w:ascii="Times New Roman" w:hAnsi="Times New Roman" w:cs="Times New Roman"/>
          <w:sz w:val="28"/>
          <w:szCs w:val="28"/>
        </w:rPr>
        <w:t>и упражнениями. Именно по этой проблеме наш детский сад хочет реализовать этот проект.</w:t>
      </w:r>
      <w:r w:rsidR="00EE6758" w:rsidRPr="00EE6758">
        <w:rPr>
          <w:rFonts w:ascii="Times New Roman" w:hAnsi="Times New Roman" w:cs="Times New Roman"/>
          <w:sz w:val="28"/>
          <w:szCs w:val="28"/>
        </w:rPr>
        <w:t xml:space="preserve"> </w:t>
      </w:r>
      <w:r w:rsidR="00EE6758">
        <w:rPr>
          <w:rFonts w:ascii="Times New Roman" w:hAnsi="Times New Roman" w:cs="Times New Roman"/>
          <w:sz w:val="28"/>
          <w:szCs w:val="28"/>
        </w:rPr>
        <w:t xml:space="preserve">Так как у нас в детском саду действует  компьютерный кружок, мы хотим дополнить дополнительное образование системой развивающих игр </w:t>
      </w:r>
      <w:proofErr w:type="spellStart"/>
      <w:r w:rsidR="00EE6758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="00EE67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CC5" w:rsidRDefault="00FC0CC5" w:rsidP="00582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проекта:</w:t>
      </w:r>
    </w:p>
    <w:p w:rsidR="00FC0CC5" w:rsidRPr="00EE6758" w:rsidRDefault="00FC0CC5" w:rsidP="00582F2F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Недостаточное использование игровых развивающих технологий в работе с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дошкольниками, преобладание традиционных форм и методов организации образовательного процесса. Преобладание репродуктивных форм организации образовательного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процесса, не способствующих раскрытию индивидуальности и творческого потенциала воспитанника. Неготовность педагогов, организовать образовательный процесс на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CC5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FC0CC5">
        <w:rPr>
          <w:rFonts w:ascii="Times New Roman" w:hAnsi="Times New Roman" w:cs="Times New Roman"/>
          <w:sz w:val="28"/>
          <w:szCs w:val="28"/>
        </w:rPr>
        <w:t xml:space="preserve"> основе. Снижение уровня мотивационной готовности детей к школе, недостаточное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умение самоорганизации детской деятельности Проблема недостаточного количества оборудования и материалов: как для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обеспечения образовательного процесса (в соответствии с требованиями образовательной Программы и ФГОСДО), так и материально-технического оснащения. </w:t>
      </w:r>
      <w:proofErr w:type="spellStart"/>
      <w:r w:rsidRPr="00FC0CC5">
        <w:rPr>
          <w:rFonts w:ascii="Times New Roman" w:hAnsi="Times New Roman" w:cs="Times New Roman"/>
          <w:sz w:val="28"/>
          <w:szCs w:val="28"/>
        </w:rPr>
        <w:t>Несовершенность</w:t>
      </w:r>
      <w:proofErr w:type="spellEnd"/>
      <w:r w:rsidRPr="00FC0CC5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дошкольников на основе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Pr="00FC0CC5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C0CC5">
        <w:rPr>
          <w:rFonts w:ascii="Times New Roman" w:hAnsi="Times New Roman" w:cs="Times New Roman"/>
          <w:sz w:val="28"/>
          <w:szCs w:val="28"/>
        </w:rPr>
        <w:t xml:space="preserve"> подхода. Несогласованность требований педагогов и родителей к воспитанию и</w:t>
      </w:r>
      <w:r w:rsidRPr="00FC0CC5">
        <w:rPr>
          <w:rFonts w:ascii="Times New Roman" w:hAnsi="Times New Roman" w:cs="Times New Roman"/>
          <w:sz w:val="28"/>
          <w:szCs w:val="28"/>
        </w:rPr>
        <w:sym w:font="Symbol" w:char="F071"/>
      </w:r>
      <w:r w:rsidRPr="00FC0CC5">
        <w:rPr>
          <w:rFonts w:ascii="Times New Roman" w:hAnsi="Times New Roman" w:cs="Times New Roman"/>
          <w:sz w:val="28"/>
          <w:szCs w:val="28"/>
        </w:rPr>
        <w:t xml:space="preserve"> развитию детей, недостаточная педагогическая компетентность родителей</w:t>
      </w:r>
    </w:p>
    <w:p w:rsidR="004654EC" w:rsidRDefault="004654EC">
      <w:pPr>
        <w:rPr>
          <w:rFonts w:ascii="Times New Roman" w:hAnsi="Times New Roman" w:cs="Times New Roman"/>
          <w:sz w:val="28"/>
          <w:szCs w:val="28"/>
        </w:rPr>
      </w:pP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Задача детского сада</w:t>
      </w:r>
    </w:p>
    <w:p w:rsidR="00372B60" w:rsidRDefault="00465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E09" w:rsidRPr="004654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E09" w:rsidRPr="004654EC">
        <w:rPr>
          <w:rFonts w:ascii="Times New Roman" w:hAnsi="Times New Roman" w:cs="Times New Roman"/>
          <w:sz w:val="28"/>
          <w:szCs w:val="28"/>
        </w:rPr>
        <w:t xml:space="preserve">подбор инновационных методов, которые позволят ребенку реализовать индивидуальную образовательную траекторию. Поскольку дошкольное образование, является важным звеном в подготовке детей к обучению в </w:t>
      </w:r>
      <w:r w:rsidR="002F6E09" w:rsidRPr="004654EC">
        <w:rPr>
          <w:rFonts w:ascii="Times New Roman" w:hAnsi="Times New Roman" w:cs="Times New Roman"/>
          <w:sz w:val="28"/>
          <w:szCs w:val="28"/>
        </w:rPr>
        <w:lastRenderedPageBreak/>
        <w:t xml:space="preserve">школе, необходимо знать, на что ориентировать выпускников, насколько меняется подход к обучению в школе, что ожидает в будущем сегодняшних дошколят. Целевые ориентиры на этапе завершения дошкольного образования предполагают, что ребенок обладает развитым воображением, которое реализуется в разных видах деятельности, прежде всего в игре. Следовательно, игра является наиболее близким и естественным для дошкольника видом деятельности. Игровая технология </w:t>
      </w:r>
      <w:proofErr w:type="spellStart"/>
      <w:r w:rsidR="002F6E09" w:rsidRPr="004654EC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="002F6E09" w:rsidRPr="004654EC">
        <w:rPr>
          <w:rFonts w:ascii="Times New Roman" w:hAnsi="Times New Roman" w:cs="Times New Roman"/>
          <w:sz w:val="28"/>
          <w:szCs w:val="28"/>
        </w:rPr>
        <w:t xml:space="preserve"> поможет не только сформировать у детей знания, умения и навыки, но, прежде всего, способствовать интеллектуально-творческому развитию детей. (273-ФЗ</w:t>
      </w:r>
      <w:proofErr w:type="gramStart"/>
      <w:r w:rsidR="002F6E09" w:rsidRPr="004654E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2F6E09" w:rsidRPr="004654EC">
        <w:rPr>
          <w:rFonts w:ascii="Times New Roman" w:hAnsi="Times New Roman" w:cs="Times New Roman"/>
          <w:sz w:val="28"/>
          <w:szCs w:val="28"/>
        </w:rPr>
        <w:t xml:space="preserve">т.75п.1, Приказ </w:t>
      </w:r>
      <w:proofErr w:type="spellStart"/>
      <w:r w:rsidR="002F6E09" w:rsidRPr="004654E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F6E09" w:rsidRPr="004654EC">
        <w:rPr>
          <w:rFonts w:ascii="Times New Roman" w:hAnsi="Times New Roman" w:cs="Times New Roman"/>
          <w:sz w:val="28"/>
          <w:szCs w:val="28"/>
        </w:rPr>
        <w:t xml:space="preserve"> РФ №1008, САНПИН 2.4.4.3172- 14</w:t>
      </w:r>
      <w:r w:rsidR="00372B60">
        <w:rPr>
          <w:rFonts w:ascii="Times New Roman" w:hAnsi="Times New Roman" w:cs="Times New Roman"/>
          <w:sz w:val="28"/>
          <w:szCs w:val="28"/>
        </w:rPr>
        <w:t>) Сроки реализ</w:t>
      </w:r>
      <w:r w:rsidR="008D6611">
        <w:rPr>
          <w:rFonts w:ascii="Times New Roman" w:hAnsi="Times New Roman" w:cs="Times New Roman"/>
          <w:sz w:val="28"/>
          <w:szCs w:val="28"/>
        </w:rPr>
        <w:t>ации проекта: март 2018 – декабрь 2018</w:t>
      </w:r>
    </w:p>
    <w:p w:rsidR="00372B60" w:rsidRPr="00086DDC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Ссылка на проект на Интернет </w:t>
      </w:r>
      <w:proofErr w:type="gramStart"/>
      <w:r w:rsidR="008A79A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8A79A7">
        <w:rPr>
          <w:rFonts w:ascii="Times New Roman" w:hAnsi="Times New Roman" w:cs="Times New Roman"/>
          <w:sz w:val="28"/>
          <w:szCs w:val="28"/>
        </w:rPr>
        <w:t xml:space="preserve"> заявителя: </w:t>
      </w:r>
      <w:r w:rsidR="00086DDC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086DDC" w:rsidRPr="00086D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86DDC">
        <w:rPr>
          <w:rFonts w:ascii="Times New Roman" w:hAnsi="Times New Roman" w:cs="Times New Roman"/>
          <w:sz w:val="28"/>
          <w:szCs w:val="28"/>
          <w:lang w:val="en-US"/>
        </w:rPr>
        <w:t>nogau</w:t>
      </w:r>
      <w:proofErr w:type="spellEnd"/>
      <w:r w:rsidR="00086DDC" w:rsidRPr="00086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86DDC">
        <w:rPr>
          <w:rFonts w:ascii="Times New Roman" w:hAnsi="Times New Roman" w:cs="Times New Roman"/>
          <w:sz w:val="28"/>
          <w:szCs w:val="28"/>
          <w:lang w:val="en-US"/>
        </w:rPr>
        <w:t>tvoisadik</w:t>
      </w:r>
      <w:proofErr w:type="spellEnd"/>
      <w:r w:rsidR="00086DDC" w:rsidRPr="00086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86D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86DDC" w:rsidRPr="00086DDC">
        <w:rPr>
          <w:rFonts w:ascii="Times New Roman" w:hAnsi="Times New Roman" w:cs="Times New Roman"/>
          <w:sz w:val="28"/>
          <w:szCs w:val="28"/>
        </w:rPr>
        <w:t>.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Перспективы развития проекта: Применяя данную технологию, мы сможем достичь главной цели дошкольного образования - сохранить и укрепить здоровье детей, воспитать у них общую культуру, развить физические, интеллектуальные и личностные качества, сформировать предпосылки учебной деятельности, которые обеспечат социальную успешность. Основные принципы, заложенные в основу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- Познание - Интерес - Творчество - становятся максимально действенными, так как эти игры учат детей действовать в «уме» и «мыслить», а это в свою очередь раскрепощает воображение, развивает их творческие возможности и способности. Реализация проекта будет способствовать качественным изменениям в содержании деятельности дошкольного образовательного учреждения. Проект, нормативно-правовые и методические продукты к нему могут быть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диссеминированы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в другие регионы РФ, совершенствованы и адаптированы к условиям конкретных дошкольных образовательных учреждений. </w:t>
      </w:r>
    </w:p>
    <w:p w:rsidR="008A79A7" w:rsidRP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Ожидаемые результаты реализации проекта:</w:t>
      </w:r>
    </w:p>
    <w:p w:rsidR="008A79A7" w:rsidRPr="006B7D27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Для детей: 1. Умение прослеживать, понимать причинно-следственные связи и на их основе делать простейшие умозаключения; 2.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творческого воображения как основ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>; 3. Овладение мыслительными операциями (анализ, синтез, обобщение, классификация, абстрагирование); 4. Воспитание навыков контроля и самоконтроля в процессе умственной деятельности.</w:t>
      </w:r>
    </w:p>
    <w:p w:rsidR="008A79A7" w:rsidRPr="006B7D27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Для педагогов: 1. Организация педагогического поиска через реализацию инновационных игровых технологий. 2. Повышение уровня </w:t>
      </w:r>
      <w:r w:rsidRPr="004654EC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профессионализма педагогов в реализации развивающих игровых технологий (курсы повышения квалификации по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). 3. Внедрение инновационных технологий, современных форм и новых методов работы по познавательной деятельности дошкольников. 4. Личностный и профессиональный рост. 5. Самореализация. 6. Диссеминация педагогического опыта </w:t>
      </w:r>
    </w:p>
    <w:p w:rsidR="008A79A7" w:rsidRPr="006B7D27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Для родителей: 1. Повышение уровня заинтересованности родителей (законных представителей) в применении игровых технологий; 2. Удовлетворенность социальным заказом со стороны родителей (законных представителей) на интеллектуальное развитие дошкольника, через дополнительные образовательные услуги (в том числе платные).</w:t>
      </w:r>
    </w:p>
    <w:p w:rsidR="008A79A7" w:rsidRPr="006B7D27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Для ДОУ: 1. Повышения эффективности и качества образовательного процесса, через расширение спектра дополнительных образовательных услуг (в том числе платных). 2. Обеспечение современных требований подготовки ребенка к школьному обучению на основе развивающих подходов.</w:t>
      </w:r>
    </w:p>
    <w:p w:rsidR="00EF079C" w:rsidRPr="006B7D27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Основные подходы к оценке эффективности проекта: 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Эффективность проекта может быть оценена по следующим критериям: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количество выпускников детского сада, показавших высокие, выше среднего результаты в интеллектуально-творческом развитии;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количество выпускников детского сада, показавших высокие, выше среднего результаты в интеллектуально-творческом развитии, в сравнении с выпускниками других дошкольных о</w:t>
      </w:r>
      <w:r w:rsidR="00EF079C">
        <w:rPr>
          <w:rFonts w:ascii="Times New Roman" w:hAnsi="Times New Roman" w:cs="Times New Roman"/>
          <w:sz w:val="28"/>
          <w:szCs w:val="28"/>
        </w:rPr>
        <w:t>бразовательных учреждений с</w:t>
      </w:r>
      <w:r w:rsidR="00EF079C" w:rsidRPr="00EF079C">
        <w:rPr>
          <w:rFonts w:ascii="Times New Roman" w:hAnsi="Times New Roman" w:cs="Times New Roman"/>
          <w:sz w:val="28"/>
          <w:szCs w:val="28"/>
        </w:rPr>
        <w:t>ела</w:t>
      </w:r>
      <w:r w:rsidRPr="004654EC">
        <w:rPr>
          <w:rFonts w:ascii="Times New Roman" w:hAnsi="Times New Roman" w:cs="Times New Roman"/>
          <w:sz w:val="28"/>
          <w:szCs w:val="28"/>
        </w:rPr>
        <w:t xml:space="preserve"> (первое полугодие начальной школы);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количество педагогов, прошедших курсы повышения квалификации для реализации проекта дополнительных образ</w:t>
      </w:r>
      <w:r w:rsidR="00EF079C">
        <w:rPr>
          <w:rFonts w:ascii="Times New Roman" w:hAnsi="Times New Roman" w:cs="Times New Roman"/>
          <w:sz w:val="28"/>
          <w:szCs w:val="28"/>
        </w:rPr>
        <w:t xml:space="preserve">овательных услуг </w:t>
      </w:r>
      <w:r w:rsidRPr="004654EC">
        <w:rPr>
          <w:rFonts w:ascii="Times New Roman" w:hAnsi="Times New Roman" w:cs="Times New Roman"/>
          <w:sz w:val="28"/>
          <w:szCs w:val="28"/>
        </w:rPr>
        <w:t xml:space="preserve"> по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>;</w:t>
      </w:r>
    </w:p>
    <w:p w:rsidR="00372B60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- количество педагогов, подготовленных в ходе реализации проекта для демонстрации своего опыта, лекционной, консультационной и экспертной деятельности; </w:t>
      </w:r>
    </w:p>
    <w:p w:rsidR="00EF079C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программ по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особенностями детей 3-7 лет, разработанных с учетом требований профессионального стандарта педагога.</w:t>
      </w:r>
    </w:p>
    <w:p w:rsidR="00EF079C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Дорожная карта проекта (Алгоритм реализации проекта по дополнительным образ</w:t>
      </w:r>
      <w:r w:rsidR="00EF079C">
        <w:rPr>
          <w:rFonts w:ascii="Times New Roman" w:hAnsi="Times New Roman" w:cs="Times New Roman"/>
          <w:sz w:val="28"/>
          <w:szCs w:val="28"/>
        </w:rPr>
        <w:t>овательным услугам</w:t>
      </w:r>
      <w:proofErr w:type="gramStart"/>
      <w:r w:rsidR="00EF079C">
        <w:rPr>
          <w:rFonts w:ascii="Times New Roman" w:hAnsi="Times New Roman" w:cs="Times New Roman"/>
          <w:sz w:val="28"/>
          <w:szCs w:val="28"/>
        </w:rPr>
        <w:t xml:space="preserve"> </w:t>
      </w:r>
      <w:r w:rsidR="006336D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30ABB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lastRenderedPageBreak/>
        <w:t xml:space="preserve"> I-Подготовител</w:t>
      </w:r>
      <w:r w:rsidR="00F30ABB">
        <w:rPr>
          <w:rFonts w:ascii="Times New Roman" w:hAnsi="Times New Roman" w:cs="Times New Roman"/>
          <w:sz w:val="28"/>
          <w:szCs w:val="28"/>
        </w:rPr>
        <w:t>ьный</w:t>
      </w:r>
      <w:r w:rsidR="008D6611">
        <w:rPr>
          <w:rFonts w:ascii="Times New Roman" w:hAnsi="Times New Roman" w:cs="Times New Roman"/>
          <w:sz w:val="28"/>
          <w:szCs w:val="28"/>
        </w:rPr>
        <w:t xml:space="preserve"> (мето</w:t>
      </w:r>
      <w:r w:rsidR="006336D1">
        <w:rPr>
          <w:rFonts w:ascii="Times New Roman" w:hAnsi="Times New Roman" w:cs="Times New Roman"/>
          <w:sz w:val="28"/>
          <w:szCs w:val="28"/>
        </w:rPr>
        <w:t xml:space="preserve">дический) (март 2018г – май </w:t>
      </w:r>
      <w:r w:rsidR="008D6611">
        <w:rPr>
          <w:rFonts w:ascii="Times New Roman" w:hAnsi="Times New Roman" w:cs="Times New Roman"/>
          <w:sz w:val="28"/>
          <w:szCs w:val="28"/>
        </w:rPr>
        <w:t>2018</w:t>
      </w:r>
      <w:r w:rsidRPr="004654EC">
        <w:rPr>
          <w:rFonts w:ascii="Times New Roman" w:hAnsi="Times New Roman" w:cs="Times New Roman"/>
          <w:sz w:val="28"/>
          <w:szCs w:val="28"/>
        </w:rPr>
        <w:t>г)</w:t>
      </w:r>
    </w:p>
    <w:p w:rsidR="00E045FA" w:rsidRPr="00E045FA" w:rsidRDefault="002F6E09" w:rsidP="00E045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5FA">
        <w:rPr>
          <w:rFonts w:ascii="Times New Roman" w:hAnsi="Times New Roman" w:cs="Times New Roman"/>
          <w:sz w:val="28"/>
          <w:szCs w:val="28"/>
        </w:rPr>
        <w:t>Разработка нормативно-правовых актов, определяющих нормативно-правовые основы организации и оказания дополнительных образователь</w:t>
      </w:r>
      <w:r w:rsidR="00EF079C" w:rsidRPr="00E045FA">
        <w:rPr>
          <w:rFonts w:ascii="Times New Roman" w:hAnsi="Times New Roman" w:cs="Times New Roman"/>
          <w:sz w:val="28"/>
          <w:szCs w:val="28"/>
        </w:rPr>
        <w:t xml:space="preserve">ных услуг </w:t>
      </w:r>
      <w:r w:rsidRPr="00E045FA">
        <w:rPr>
          <w:rFonts w:ascii="Times New Roman" w:hAnsi="Times New Roman" w:cs="Times New Roman"/>
          <w:sz w:val="28"/>
          <w:szCs w:val="28"/>
        </w:rPr>
        <w:t>и регламентирующих деятельность дошкольного образовательного учреждения по</w:t>
      </w:r>
      <w:r w:rsidR="006B7D27" w:rsidRPr="00E045FA">
        <w:rPr>
          <w:rFonts w:ascii="Times New Roman" w:hAnsi="Times New Roman" w:cs="Times New Roman"/>
          <w:sz w:val="28"/>
          <w:szCs w:val="28"/>
        </w:rPr>
        <w:t xml:space="preserve"> их оказанию.</w:t>
      </w:r>
    </w:p>
    <w:p w:rsidR="00E045FA" w:rsidRDefault="006B7D27" w:rsidP="00E045F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E045FA">
        <w:rPr>
          <w:rFonts w:ascii="Times New Roman" w:hAnsi="Times New Roman" w:cs="Times New Roman"/>
          <w:sz w:val="28"/>
          <w:szCs w:val="28"/>
        </w:rPr>
        <w:t xml:space="preserve"> 2</w:t>
      </w:r>
      <w:r w:rsidR="00EF079C" w:rsidRPr="00E045FA">
        <w:rPr>
          <w:rFonts w:ascii="Times New Roman" w:hAnsi="Times New Roman" w:cs="Times New Roman"/>
          <w:sz w:val="28"/>
          <w:szCs w:val="28"/>
        </w:rPr>
        <w:t xml:space="preserve"> </w:t>
      </w:r>
      <w:r w:rsidR="002F6E09" w:rsidRPr="00E045FA">
        <w:rPr>
          <w:rFonts w:ascii="Times New Roman" w:hAnsi="Times New Roman" w:cs="Times New Roman"/>
          <w:sz w:val="28"/>
          <w:szCs w:val="28"/>
        </w:rPr>
        <w:t>. Разработка системы мониторинга с целью отслеживания эффективности исп</w:t>
      </w:r>
      <w:r w:rsidR="008D6611" w:rsidRPr="00E045FA">
        <w:rPr>
          <w:rFonts w:ascii="Times New Roman" w:hAnsi="Times New Roman" w:cs="Times New Roman"/>
          <w:sz w:val="28"/>
          <w:szCs w:val="28"/>
        </w:rPr>
        <w:t>ользования игровой технологии.</w:t>
      </w:r>
    </w:p>
    <w:p w:rsidR="00E045FA" w:rsidRDefault="008D6611" w:rsidP="00E045F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E045FA">
        <w:rPr>
          <w:rFonts w:ascii="Times New Roman" w:hAnsi="Times New Roman" w:cs="Times New Roman"/>
          <w:sz w:val="28"/>
          <w:szCs w:val="28"/>
        </w:rPr>
        <w:t xml:space="preserve"> 3</w:t>
      </w:r>
      <w:r w:rsidR="002F6E09" w:rsidRPr="00E045FA">
        <w:rPr>
          <w:rFonts w:ascii="Times New Roman" w:hAnsi="Times New Roman" w:cs="Times New Roman"/>
          <w:sz w:val="28"/>
          <w:szCs w:val="28"/>
        </w:rPr>
        <w:t xml:space="preserve">. Проведение мастер-класса для родителей (законных представителей) по игровой технологии В.В. </w:t>
      </w:r>
      <w:proofErr w:type="spellStart"/>
      <w:r w:rsidR="002F6E09" w:rsidRPr="00E045F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F6E09" w:rsidRPr="00E04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79C" w:rsidRPr="00E045FA" w:rsidRDefault="002F6E09" w:rsidP="00E045F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E045FA">
        <w:rPr>
          <w:rFonts w:ascii="Times New Roman" w:hAnsi="Times New Roman" w:cs="Times New Roman"/>
          <w:sz w:val="28"/>
          <w:szCs w:val="28"/>
        </w:rPr>
        <w:t xml:space="preserve">5. Разработка методических рекомендаций по организации предметно - развивающей среды «Игровое пространство </w:t>
      </w:r>
      <w:proofErr w:type="spellStart"/>
      <w:r w:rsidRPr="00E045F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045FA">
        <w:rPr>
          <w:rFonts w:ascii="Times New Roman" w:hAnsi="Times New Roman" w:cs="Times New Roman"/>
          <w:sz w:val="28"/>
          <w:szCs w:val="28"/>
        </w:rPr>
        <w:t>».</w:t>
      </w:r>
    </w:p>
    <w:p w:rsidR="00F30ABB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II- Подготовительный (организаци</w:t>
      </w:r>
      <w:r w:rsidR="006336D1">
        <w:rPr>
          <w:rFonts w:ascii="Times New Roman" w:hAnsi="Times New Roman" w:cs="Times New Roman"/>
          <w:sz w:val="28"/>
          <w:szCs w:val="28"/>
        </w:rPr>
        <w:t>онно – педагогический) (сентябрь 2018 г.</w:t>
      </w:r>
      <w:r w:rsidR="00F30ABB">
        <w:rPr>
          <w:rFonts w:ascii="Times New Roman" w:hAnsi="Times New Roman" w:cs="Times New Roman"/>
          <w:sz w:val="28"/>
          <w:szCs w:val="28"/>
        </w:rPr>
        <w:t xml:space="preserve"> – май 2019</w:t>
      </w:r>
      <w:r w:rsidRPr="004654EC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1. Семинар для родителей (законных представителей) «Место игры в интеллектуальном развитии дошкольника».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2. Практическая игра для педагогов, с привлечением детей в роли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тьютеров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«Путешествие по Фи</w:t>
      </w:r>
      <w:r w:rsidR="00F30ABB">
        <w:rPr>
          <w:rFonts w:ascii="Times New Roman" w:hAnsi="Times New Roman" w:cs="Times New Roman"/>
          <w:sz w:val="28"/>
          <w:szCs w:val="28"/>
        </w:rPr>
        <w:t>олетовому лесу» (январь-май 2019</w:t>
      </w:r>
      <w:r w:rsidRPr="004654EC">
        <w:rPr>
          <w:rFonts w:ascii="Times New Roman" w:hAnsi="Times New Roman" w:cs="Times New Roman"/>
          <w:sz w:val="28"/>
          <w:szCs w:val="28"/>
        </w:rPr>
        <w:t>).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3. Апробация проекта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«Сказочные лабиринты игры» с воспитанниками</w:t>
      </w:r>
      <w:r w:rsidR="00EF079C">
        <w:rPr>
          <w:rFonts w:ascii="Times New Roman" w:hAnsi="Times New Roman" w:cs="Times New Roman"/>
          <w:sz w:val="28"/>
          <w:szCs w:val="28"/>
        </w:rPr>
        <w:t xml:space="preserve"> средних групп (3-4 года)</w:t>
      </w:r>
      <w:r w:rsidRPr="00465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ABB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4.Обу</w:t>
      </w:r>
      <w:r w:rsidR="00B257ED">
        <w:rPr>
          <w:rFonts w:ascii="Times New Roman" w:hAnsi="Times New Roman" w:cs="Times New Roman"/>
          <w:sz w:val="28"/>
          <w:szCs w:val="28"/>
        </w:rPr>
        <w:t>чающий практикум для воспитателей</w:t>
      </w:r>
      <w:r w:rsidR="00F30ABB">
        <w:rPr>
          <w:rFonts w:ascii="Times New Roman" w:hAnsi="Times New Roman" w:cs="Times New Roman"/>
          <w:sz w:val="28"/>
          <w:szCs w:val="28"/>
        </w:rPr>
        <w:t xml:space="preserve">  села </w:t>
      </w:r>
      <w:proofErr w:type="spellStart"/>
      <w:r w:rsidR="00F30ABB">
        <w:rPr>
          <w:rFonts w:ascii="Times New Roman" w:hAnsi="Times New Roman" w:cs="Times New Roman"/>
          <w:sz w:val="28"/>
          <w:szCs w:val="28"/>
        </w:rPr>
        <w:t>Терекли</w:t>
      </w:r>
      <w:proofErr w:type="spellEnd"/>
      <w:r w:rsidR="00F30A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30ABB"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«Ознакомление с игровой технологией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«Сказочные л</w:t>
      </w:r>
      <w:r w:rsidR="00F30ABB">
        <w:rPr>
          <w:rFonts w:ascii="Times New Roman" w:hAnsi="Times New Roman" w:cs="Times New Roman"/>
          <w:sz w:val="28"/>
          <w:szCs w:val="28"/>
        </w:rPr>
        <w:t>абиринты игры»</w:t>
      </w:r>
      <w:proofErr w:type="gramStart"/>
      <w:r w:rsidR="00F30ABB">
        <w:rPr>
          <w:rFonts w:ascii="Times New Roman" w:hAnsi="Times New Roman" w:cs="Times New Roman"/>
          <w:sz w:val="28"/>
          <w:szCs w:val="28"/>
        </w:rPr>
        <w:t xml:space="preserve"> </w:t>
      </w:r>
      <w:r w:rsidRPr="004654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III Практич</w:t>
      </w:r>
      <w:r w:rsidR="00F30ABB">
        <w:rPr>
          <w:rFonts w:ascii="Times New Roman" w:hAnsi="Times New Roman" w:cs="Times New Roman"/>
          <w:sz w:val="28"/>
          <w:szCs w:val="28"/>
        </w:rPr>
        <w:t>еский 1 п</w:t>
      </w:r>
      <w:r w:rsidR="00372B60">
        <w:rPr>
          <w:rFonts w:ascii="Times New Roman" w:hAnsi="Times New Roman" w:cs="Times New Roman"/>
          <w:sz w:val="28"/>
          <w:szCs w:val="28"/>
        </w:rPr>
        <w:t xml:space="preserve">ериод (сентябрь 2019 –январь </w:t>
      </w:r>
      <w:r w:rsidR="00F30ABB">
        <w:rPr>
          <w:rFonts w:ascii="Times New Roman" w:hAnsi="Times New Roman" w:cs="Times New Roman"/>
          <w:sz w:val="28"/>
          <w:szCs w:val="28"/>
        </w:rPr>
        <w:t xml:space="preserve"> 2020</w:t>
      </w:r>
      <w:r w:rsidRPr="004654EC">
        <w:rPr>
          <w:rFonts w:ascii="Times New Roman" w:hAnsi="Times New Roman" w:cs="Times New Roman"/>
          <w:sz w:val="28"/>
          <w:szCs w:val="28"/>
        </w:rPr>
        <w:t xml:space="preserve">г.) 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1. Реализация в практике ДОУ в дополнительном образован</w:t>
      </w:r>
      <w:r w:rsidR="00EF079C">
        <w:rPr>
          <w:rFonts w:ascii="Times New Roman" w:hAnsi="Times New Roman" w:cs="Times New Roman"/>
          <w:sz w:val="28"/>
          <w:szCs w:val="28"/>
        </w:rPr>
        <w:t>ии</w:t>
      </w:r>
      <w:proofErr w:type="gramStart"/>
      <w:r w:rsidR="00EF079C">
        <w:rPr>
          <w:rFonts w:ascii="Times New Roman" w:hAnsi="Times New Roman" w:cs="Times New Roman"/>
          <w:sz w:val="28"/>
          <w:szCs w:val="28"/>
        </w:rPr>
        <w:t xml:space="preserve"> </w:t>
      </w:r>
      <w:r w:rsidRPr="004654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54EC">
        <w:rPr>
          <w:rFonts w:ascii="Times New Roman" w:hAnsi="Times New Roman" w:cs="Times New Roman"/>
          <w:sz w:val="28"/>
          <w:szCs w:val="28"/>
        </w:rPr>
        <w:t xml:space="preserve"> игровой технологии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«Сказочные лабиринты игры». 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2. Проведение первичного мониторинга уровня интеллектуального развития детей на основе овладения игровой технологией В.В.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>.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3. Оснащение игровой среды кабинетов ДОУ методическими комплексами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>. Создание условий для коллективных и индивидуальных игр.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4. Проведение конференции для родителей и презентация «Проект «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ИгроВоз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» - интенсивное интеллектуальное развитие в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 xml:space="preserve"> технологии 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Воско</w:t>
      </w:r>
      <w:r w:rsidR="00EF079C">
        <w:rPr>
          <w:rFonts w:ascii="Times New Roman" w:hAnsi="Times New Roman" w:cs="Times New Roman"/>
          <w:sz w:val="28"/>
          <w:szCs w:val="28"/>
        </w:rPr>
        <w:t>бовича</w:t>
      </w:r>
      <w:proofErr w:type="spellEnd"/>
      <w:r w:rsidR="00EF079C">
        <w:rPr>
          <w:rFonts w:ascii="Times New Roman" w:hAnsi="Times New Roman" w:cs="Times New Roman"/>
          <w:sz w:val="28"/>
          <w:szCs w:val="28"/>
        </w:rPr>
        <w:t>»</w:t>
      </w:r>
    </w:p>
    <w:p w:rsidR="00F30ABB" w:rsidRDefault="00EF0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372B60">
        <w:rPr>
          <w:rFonts w:ascii="Times New Roman" w:hAnsi="Times New Roman" w:cs="Times New Roman"/>
          <w:sz w:val="28"/>
          <w:szCs w:val="28"/>
        </w:rPr>
        <w:t xml:space="preserve">2 период </w:t>
      </w:r>
      <w:proofErr w:type="gramStart"/>
      <w:r w:rsidR="00372B60">
        <w:rPr>
          <w:rFonts w:ascii="Times New Roman" w:hAnsi="Times New Roman" w:cs="Times New Roman"/>
          <w:sz w:val="28"/>
          <w:szCs w:val="28"/>
        </w:rPr>
        <w:t>(</w:t>
      </w:r>
      <w:r w:rsidR="002F6E09" w:rsidRPr="00465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72B60">
        <w:rPr>
          <w:rFonts w:ascii="Times New Roman" w:hAnsi="Times New Roman" w:cs="Times New Roman"/>
          <w:sz w:val="28"/>
          <w:szCs w:val="28"/>
        </w:rPr>
        <w:t>январь 2020 – май 2020 ).</w:t>
      </w:r>
      <w:r w:rsidR="002F6E09" w:rsidRPr="004654EC">
        <w:rPr>
          <w:rFonts w:ascii="Times New Roman" w:hAnsi="Times New Roman" w:cs="Times New Roman"/>
          <w:sz w:val="28"/>
          <w:szCs w:val="28"/>
        </w:rPr>
        <w:t>5. Работа творческой мастерской для детей и родителей «</w:t>
      </w:r>
      <w:proofErr w:type="spellStart"/>
      <w:r w:rsidR="002F6E09" w:rsidRPr="004654EC">
        <w:rPr>
          <w:rFonts w:ascii="Times New Roman" w:hAnsi="Times New Roman" w:cs="Times New Roman"/>
          <w:sz w:val="28"/>
          <w:szCs w:val="28"/>
        </w:rPr>
        <w:t>ИгроВоз</w:t>
      </w:r>
      <w:proofErr w:type="spellEnd"/>
      <w:r w:rsidR="002F6E09" w:rsidRPr="004654EC">
        <w:rPr>
          <w:rFonts w:ascii="Times New Roman" w:hAnsi="Times New Roman" w:cs="Times New Roman"/>
          <w:sz w:val="28"/>
          <w:szCs w:val="28"/>
        </w:rPr>
        <w:t xml:space="preserve">» - 1 раз в квартал 6. Разработка авторских игровых занятий на основе дидактического материала В.В. </w:t>
      </w:r>
      <w:proofErr w:type="spellStart"/>
      <w:r w:rsidR="002F6E09" w:rsidRPr="004654EC">
        <w:rPr>
          <w:rFonts w:ascii="Times New Roman" w:hAnsi="Times New Roman" w:cs="Times New Roman"/>
          <w:sz w:val="28"/>
          <w:szCs w:val="28"/>
        </w:rPr>
        <w:t>Во</w:t>
      </w:r>
      <w:r w:rsidR="006336D1">
        <w:rPr>
          <w:rFonts w:ascii="Times New Roman" w:hAnsi="Times New Roman" w:cs="Times New Roman"/>
          <w:sz w:val="28"/>
          <w:szCs w:val="28"/>
        </w:rPr>
        <w:t>скобовича</w:t>
      </w:r>
      <w:proofErr w:type="spellEnd"/>
      <w:r w:rsidR="006336D1">
        <w:rPr>
          <w:rFonts w:ascii="Times New Roman" w:hAnsi="Times New Roman" w:cs="Times New Roman"/>
          <w:sz w:val="28"/>
          <w:szCs w:val="28"/>
        </w:rPr>
        <w:t xml:space="preserve"> 7. Создание районного </w:t>
      </w:r>
      <w:r w:rsidR="002F6E09" w:rsidRPr="004654EC">
        <w:rPr>
          <w:rFonts w:ascii="Times New Roman" w:hAnsi="Times New Roman" w:cs="Times New Roman"/>
          <w:sz w:val="28"/>
          <w:szCs w:val="28"/>
        </w:rPr>
        <w:t xml:space="preserve"> методического объединения воспитателей ДОУ по обобщению опыта внедрения игровой технологии В.В. </w:t>
      </w:r>
      <w:proofErr w:type="spellStart"/>
      <w:r w:rsidR="002F6E09" w:rsidRPr="004654E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F6E09" w:rsidRPr="00465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IV- Заключител</w:t>
      </w:r>
      <w:r w:rsidR="00F30ABB">
        <w:rPr>
          <w:rFonts w:ascii="Times New Roman" w:hAnsi="Times New Roman" w:cs="Times New Roman"/>
          <w:sz w:val="28"/>
          <w:szCs w:val="28"/>
        </w:rPr>
        <w:t>ьный (обобщающий) (сентябрь 2020г – май 2021</w:t>
      </w:r>
      <w:r w:rsidRPr="004654EC">
        <w:rPr>
          <w:rFonts w:ascii="Times New Roman" w:hAnsi="Times New Roman" w:cs="Times New Roman"/>
          <w:sz w:val="28"/>
          <w:szCs w:val="28"/>
        </w:rPr>
        <w:t xml:space="preserve"> г) 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>1. Проведение заключительного мониторинга, оценки эффективности проекта.</w:t>
      </w:r>
    </w:p>
    <w:p w:rsidR="00E045FA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2. Обобщение педагогического опыта. Выпуск комплекта методических методического пособия «</w:t>
      </w:r>
      <w:proofErr w:type="spellStart"/>
      <w:r w:rsidRPr="004654EC">
        <w:rPr>
          <w:rFonts w:ascii="Times New Roman" w:hAnsi="Times New Roman" w:cs="Times New Roman"/>
          <w:sz w:val="28"/>
          <w:szCs w:val="28"/>
        </w:rPr>
        <w:t>ИгроВоз</w:t>
      </w:r>
      <w:proofErr w:type="spellEnd"/>
      <w:r w:rsidRPr="004654EC">
        <w:rPr>
          <w:rFonts w:ascii="Times New Roman" w:hAnsi="Times New Roman" w:cs="Times New Roman"/>
          <w:sz w:val="28"/>
          <w:szCs w:val="28"/>
        </w:rPr>
        <w:t>».</w:t>
      </w:r>
    </w:p>
    <w:p w:rsidR="003B3931" w:rsidRDefault="002F6E09">
      <w:pPr>
        <w:rPr>
          <w:rFonts w:ascii="Times New Roman" w:hAnsi="Times New Roman" w:cs="Times New Roman"/>
          <w:sz w:val="28"/>
          <w:szCs w:val="28"/>
        </w:rPr>
      </w:pPr>
      <w:r w:rsidRPr="004654EC">
        <w:rPr>
          <w:rFonts w:ascii="Times New Roman" w:hAnsi="Times New Roman" w:cs="Times New Roman"/>
          <w:sz w:val="28"/>
          <w:szCs w:val="28"/>
        </w:rPr>
        <w:t xml:space="preserve"> 3. Диссеминация передового педагогического опыта </w:t>
      </w:r>
      <w:r w:rsidR="00F30ABB" w:rsidRPr="00F30ABB">
        <w:rPr>
          <w:rFonts w:ascii="Times New Roman" w:hAnsi="Times New Roman" w:cs="Times New Roman"/>
          <w:sz w:val="28"/>
          <w:szCs w:val="28"/>
        </w:rPr>
        <w:t>в СМИ, конкурсах и печатных изданиях. Конечные заключения (результаты) об эффективности можно будет осуществить по окончании полного цикла проекта (когда дети, на сегодняшний момент трехлетнего возраста пройдут полный цикл – 4 года)</w:t>
      </w:r>
    </w:p>
    <w:p w:rsidR="000E3603" w:rsidRDefault="000E3603">
      <w:pPr>
        <w:rPr>
          <w:rFonts w:ascii="Times New Roman" w:hAnsi="Times New Roman" w:cs="Times New Roman"/>
          <w:sz w:val="28"/>
          <w:szCs w:val="28"/>
        </w:rPr>
      </w:pPr>
    </w:p>
    <w:p w:rsidR="000E3603" w:rsidRDefault="000E3603">
      <w:pPr>
        <w:rPr>
          <w:rFonts w:ascii="Times New Roman" w:hAnsi="Times New Roman" w:cs="Times New Roman"/>
          <w:sz w:val="28"/>
          <w:szCs w:val="28"/>
        </w:rPr>
      </w:pPr>
    </w:p>
    <w:p w:rsidR="000E3603" w:rsidRDefault="000E36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E3603" w:rsidTr="000E3603">
        <w:tc>
          <w:tcPr>
            <w:tcW w:w="3190" w:type="dxa"/>
          </w:tcPr>
          <w:p w:rsidR="000E3603" w:rsidRDefault="000E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190" w:type="dxa"/>
          </w:tcPr>
          <w:p w:rsidR="000E3603" w:rsidRDefault="000E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документа (аннотация)</w:t>
            </w:r>
          </w:p>
        </w:tc>
        <w:tc>
          <w:tcPr>
            <w:tcW w:w="3191" w:type="dxa"/>
          </w:tcPr>
          <w:p w:rsidR="000E3603" w:rsidRDefault="000E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E3603" w:rsidTr="000E3603">
        <w:tc>
          <w:tcPr>
            <w:tcW w:w="3190" w:type="dxa"/>
          </w:tcPr>
          <w:p w:rsidR="000E3603" w:rsidRDefault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развития « От стратегии до эффективного результата»</w:t>
            </w:r>
          </w:p>
        </w:tc>
        <w:tc>
          <w:tcPr>
            <w:tcW w:w="3190" w:type="dxa"/>
          </w:tcPr>
          <w:p w:rsidR="000E3603" w:rsidRPr="00DE4E64" w:rsidRDefault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  <w:r w:rsidRPr="00DE4E64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реализация интегрированной модели игрового развивающего образовательного пространства Учреждения, обеспечивающего условия для успешного развития дошкольника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E3603" w:rsidRDefault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</w:tr>
      <w:tr w:rsidR="000E3603" w:rsidTr="000E3603">
        <w:tc>
          <w:tcPr>
            <w:tcW w:w="3190" w:type="dxa"/>
          </w:tcPr>
          <w:p w:rsidR="000E3603" w:rsidRDefault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64">
              <w:rPr>
                <w:rFonts w:ascii="Times New Roman" w:hAnsi="Times New Roman" w:cs="Times New Roman"/>
                <w:sz w:val="28"/>
                <w:szCs w:val="28"/>
              </w:rPr>
              <w:t>Приказ № 251-01/18 от 25 января 2018г.</w:t>
            </w:r>
          </w:p>
        </w:tc>
        <w:tc>
          <w:tcPr>
            <w:tcW w:w="3190" w:type="dxa"/>
          </w:tcPr>
          <w:p w:rsidR="00DE4E64" w:rsidRPr="00DE4E64" w:rsidRDefault="00DE4E64" w:rsidP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6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конкурсного отбора </w:t>
            </w:r>
          </w:p>
          <w:p w:rsidR="00DE4E64" w:rsidRPr="00DE4E64" w:rsidRDefault="00DE4E64" w:rsidP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64">
              <w:rPr>
                <w:rFonts w:ascii="Times New Roman" w:hAnsi="Times New Roman" w:cs="Times New Roman"/>
                <w:sz w:val="28"/>
                <w:szCs w:val="28"/>
              </w:rPr>
              <w:t xml:space="preserve">по созданию опорных площадок на базе дошкольных образовательных </w:t>
            </w:r>
          </w:p>
          <w:p w:rsidR="00DE4E64" w:rsidRPr="00DE4E64" w:rsidRDefault="00DE4E64" w:rsidP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Республики Дагестан на </w:t>
            </w:r>
            <w:r w:rsidRPr="00DE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в целях реализации проекта </w:t>
            </w:r>
          </w:p>
          <w:p w:rsidR="000E3603" w:rsidRDefault="00DE4E64" w:rsidP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64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</w:t>
            </w:r>
            <w:proofErr w:type="spellStart"/>
            <w:r w:rsidRPr="00DE4E64">
              <w:rPr>
                <w:rFonts w:ascii="Times New Roman" w:hAnsi="Times New Roman" w:cs="Times New Roman"/>
                <w:sz w:val="28"/>
                <w:szCs w:val="28"/>
              </w:rPr>
              <w:t>Экспериментария</w:t>
            </w:r>
            <w:proofErr w:type="spellEnd"/>
            <w:r w:rsidRPr="00DE4E64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</w:t>
            </w:r>
          </w:p>
        </w:tc>
        <w:tc>
          <w:tcPr>
            <w:tcW w:w="3191" w:type="dxa"/>
          </w:tcPr>
          <w:p w:rsidR="000E3603" w:rsidRDefault="0059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 по 10 февраля</w:t>
            </w:r>
          </w:p>
        </w:tc>
      </w:tr>
      <w:tr w:rsidR="000E3603" w:rsidTr="000E3603">
        <w:tc>
          <w:tcPr>
            <w:tcW w:w="3190" w:type="dxa"/>
          </w:tcPr>
          <w:p w:rsidR="000E3603" w:rsidRDefault="00DE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Календарный план воспитательно-образовательной работы</w:t>
            </w:r>
          </w:p>
        </w:tc>
        <w:tc>
          <w:tcPr>
            <w:tcW w:w="3190" w:type="dxa"/>
          </w:tcPr>
          <w:p w:rsidR="000E3603" w:rsidRDefault="0059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C">
              <w:rPr>
                <w:rFonts w:ascii="Times New Roman" w:hAnsi="Times New Roman" w:cs="Times New Roman"/>
                <w:sz w:val="28"/>
                <w:szCs w:val="28"/>
              </w:rPr>
              <w:t>сохранить и укрепить здоровье детей, воспитать у них общую культуру, развить физические, интеллектуальные и личностные качества, сформировать предпосылки учебной деятельности, которые обеспечат социальную успешность.</w:t>
            </w:r>
          </w:p>
        </w:tc>
        <w:tc>
          <w:tcPr>
            <w:tcW w:w="3191" w:type="dxa"/>
          </w:tcPr>
          <w:p w:rsidR="000E3603" w:rsidRDefault="0059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</w:tbl>
    <w:p w:rsidR="000E3603" w:rsidRPr="004654EC" w:rsidRDefault="000E3603">
      <w:pPr>
        <w:rPr>
          <w:rFonts w:ascii="Times New Roman" w:hAnsi="Times New Roman" w:cs="Times New Roman"/>
          <w:sz w:val="28"/>
          <w:szCs w:val="28"/>
        </w:rPr>
      </w:pPr>
    </w:p>
    <w:sectPr w:rsidR="000E3603" w:rsidRPr="004654EC" w:rsidSect="003B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A5C67"/>
    <w:multiLevelType w:val="hybridMultilevel"/>
    <w:tmpl w:val="0A129296"/>
    <w:lvl w:ilvl="0" w:tplc="1B087D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E09"/>
    <w:rsid w:val="0004673E"/>
    <w:rsid w:val="00086DDC"/>
    <w:rsid w:val="000E3603"/>
    <w:rsid w:val="00152487"/>
    <w:rsid w:val="001E3F28"/>
    <w:rsid w:val="002F6E09"/>
    <w:rsid w:val="00372B60"/>
    <w:rsid w:val="003B2757"/>
    <w:rsid w:val="003B3931"/>
    <w:rsid w:val="00435A72"/>
    <w:rsid w:val="004654EC"/>
    <w:rsid w:val="004E3F8F"/>
    <w:rsid w:val="00564CCC"/>
    <w:rsid w:val="00582F2F"/>
    <w:rsid w:val="00597523"/>
    <w:rsid w:val="006336D1"/>
    <w:rsid w:val="006814D8"/>
    <w:rsid w:val="006934F6"/>
    <w:rsid w:val="006B7D27"/>
    <w:rsid w:val="006F6CBF"/>
    <w:rsid w:val="008976A0"/>
    <w:rsid w:val="008A79A7"/>
    <w:rsid w:val="008D6611"/>
    <w:rsid w:val="00AF7804"/>
    <w:rsid w:val="00B257ED"/>
    <w:rsid w:val="00DE4E64"/>
    <w:rsid w:val="00E045FA"/>
    <w:rsid w:val="00EE6758"/>
    <w:rsid w:val="00EF079C"/>
    <w:rsid w:val="00F30ABB"/>
    <w:rsid w:val="00FC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dcterms:created xsi:type="dcterms:W3CDTF">2018-02-07T11:56:00Z</dcterms:created>
  <dcterms:modified xsi:type="dcterms:W3CDTF">2018-05-12T17:28:00Z</dcterms:modified>
</cp:coreProperties>
</file>